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027" w:type="dxa"/>
        <w:tblInd w:w="-318" w:type="dxa"/>
        <w:tblLook w:val="04A0"/>
      </w:tblPr>
      <w:tblGrid>
        <w:gridCol w:w="852"/>
        <w:gridCol w:w="141"/>
        <w:gridCol w:w="4253"/>
        <w:gridCol w:w="8080"/>
        <w:gridCol w:w="1701"/>
      </w:tblGrid>
      <w:tr w:rsidR="008B3A6A" w:rsidRPr="008B3A6A" w:rsidTr="00F30D31">
        <w:trPr>
          <w:trHeight w:val="562"/>
        </w:trPr>
        <w:tc>
          <w:tcPr>
            <w:tcW w:w="15027" w:type="dxa"/>
            <w:gridSpan w:val="5"/>
          </w:tcPr>
          <w:p w:rsidR="008B3A6A" w:rsidRPr="008B3A6A" w:rsidRDefault="008B3A6A" w:rsidP="008B3A6A">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8B3A6A">
              <w:rPr>
                <w:rFonts w:ascii="Times New Roman" w:eastAsia="Times New Roman" w:hAnsi="Times New Roman" w:cs="Times New Roman"/>
                <w:b/>
                <w:bCs/>
                <w:kern w:val="36"/>
                <w:sz w:val="48"/>
                <w:szCs w:val="48"/>
                <w:lang w:eastAsia="ru-RU"/>
              </w:rPr>
              <w:t>Перечень мер по поддержке строительной отрасли</w:t>
            </w:r>
          </w:p>
          <w:p w:rsidR="008B3A6A" w:rsidRPr="008B3A6A" w:rsidRDefault="008B3A6A" w:rsidP="008B3A6A">
            <w:pPr>
              <w:rPr>
                <w:rFonts w:ascii="Times New Roman" w:hAnsi="Times New Roman" w:cs="Times New Roman"/>
                <w:sz w:val="24"/>
                <w:szCs w:val="24"/>
              </w:rPr>
            </w:pPr>
          </w:p>
        </w:tc>
      </w:tr>
      <w:tr w:rsidR="00F65A38" w:rsidRPr="008B3A6A" w:rsidTr="00F65A38">
        <w:trPr>
          <w:trHeight w:val="437"/>
        </w:trPr>
        <w:tc>
          <w:tcPr>
            <w:tcW w:w="993" w:type="dxa"/>
            <w:gridSpan w:val="2"/>
          </w:tcPr>
          <w:p w:rsidR="00F65A38" w:rsidRPr="008B3A6A" w:rsidRDefault="00F65A38" w:rsidP="00F30D31">
            <w:pPr>
              <w:pStyle w:val="a4"/>
              <w:tabs>
                <w:tab w:val="left" w:pos="272"/>
              </w:tabs>
              <w:ind w:hanging="720"/>
              <w:jc w:val="center"/>
              <w:rPr>
                <w:rFonts w:ascii="Times New Roman" w:hAnsi="Times New Roman" w:cs="Times New Roman"/>
                <w:sz w:val="24"/>
                <w:szCs w:val="24"/>
              </w:rPr>
            </w:pPr>
            <w:r>
              <w:rPr>
                <w:rFonts w:ascii="Times New Roman" w:hAnsi="Times New Roman" w:cs="Times New Roman"/>
                <w:sz w:val="24"/>
                <w:szCs w:val="24"/>
              </w:rPr>
              <w:t>№ п.п.</w:t>
            </w:r>
          </w:p>
        </w:tc>
        <w:tc>
          <w:tcPr>
            <w:tcW w:w="4253" w:type="dxa"/>
          </w:tcPr>
          <w:p w:rsidR="00F65A38" w:rsidRPr="008B3A6A" w:rsidRDefault="00F65A38" w:rsidP="00F30D31">
            <w:pPr>
              <w:rPr>
                <w:rFonts w:ascii="Times New Roman" w:hAnsi="Times New Roman" w:cs="Times New Roman"/>
                <w:sz w:val="24"/>
                <w:szCs w:val="24"/>
              </w:rPr>
            </w:pPr>
            <w:r>
              <w:rPr>
                <w:rFonts w:ascii="Times New Roman" w:hAnsi="Times New Roman" w:cs="Times New Roman"/>
                <w:sz w:val="24"/>
                <w:szCs w:val="24"/>
              </w:rPr>
              <w:t>Нормативно-правовой акт</w:t>
            </w:r>
          </w:p>
        </w:tc>
        <w:tc>
          <w:tcPr>
            <w:tcW w:w="8080" w:type="dxa"/>
          </w:tcPr>
          <w:p w:rsidR="00F65A38" w:rsidRPr="008B3A6A" w:rsidRDefault="00F65A38" w:rsidP="00F30D31">
            <w:pPr>
              <w:jc w:val="both"/>
              <w:rPr>
                <w:rFonts w:ascii="Times New Roman" w:hAnsi="Times New Roman" w:cs="Times New Roman"/>
                <w:sz w:val="24"/>
                <w:szCs w:val="24"/>
              </w:rPr>
            </w:pPr>
            <w:r>
              <w:rPr>
                <w:rFonts w:ascii="Times New Roman" w:hAnsi="Times New Roman" w:cs="Times New Roman"/>
                <w:sz w:val="24"/>
                <w:szCs w:val="24"/>
              </w:rPr>
              <w:t>Краткое содержание</w:t>
            </w:r>
          </w:p>
        </w:tc>
        <w:tc>
          <w:tcPr>
            <w:tcW w:w="1701" w:type="dxa"/>
          </w:tcPr>
          <w:p w:rsidR="00F65A38" w:rsidRPr="008B3A6A" w:rsidRDefault="00F65A38" w:rsidP="00F30D31">
            <w:pPr>
              <w:rPr>
                <w:rFonts w:ascii="Times New Roman" w:hAnsi="Times New Roman" w:cs="Times New Roman"/>
                <w:sz w:val="24"/>
                <w:szCs w:val="24"/>
              </w:rPr>
            </w:pPr>
            <w:r>
              <w:rPr>
                <w:rFonts w:ascii="Times New Roman" w:hAnsi="Times New Roman" w:cs="Times New Roman"/>
                <w:sz w:val="24"/>
                <w:szCs w:val="24"/>
              </w:rPr>
              <w:t>Примечание</w:t>
            </w:r>
          </w:p>
        </w:tc>
      </w:tr>
      <w:tr w:rsidR="0092522E" w:rsidRPr="008B3A6A" w:rsidTr="00B0653C">
        <w:tc>
          <w:tcPr>
            <w:tcW w:w="15027" w:type="dxa"/>
            <w:gridSpan w:val="5"/>
          </w:tcPr>
          <w:p w:rsidR="0092522E" w:rsidRPr="008B3A6A" w:rsidRDefault="0092522E" w:rsidP="008B3A6A">
            <w:pPr>
              <w:rPr>
                <w:rFonts w:ascii="Times New Roman" w:hAnsi="Times New Roman" w:cs="Times New Roman"/>
                <w:sz w:val="24"/>
                <w:szCs w:val="24"/>
              </w:rPr>
            </w:pPr>
            <w:r w:rsidRPr="008B3A6A">
              <w:rPr>
                <w:rFonts w:ascii="Times New Roman" w:hAnsi="Times New Roman" w:cs="Times New Roman"/>
                <w:sz w:val="24"/>
                <w:szCs w:val="24"/>
              </w:rPr>
              <w:br/>
            </w:r>
            <w:r w:rsidRPr="008B3A6A">
              <w:rPr>
                <w:rFonts w:ascii="Times New Roman" w:hAnsi="Times New Roman" w:cs="Times New Roman"/>
                <w:b/>
                <w:bCs/>
                <w:color w:val="9D0A0F"/>
                <w:sz w:val="24"/>
                <w:szCs w:val="24"/>
              </w:rPr>
              <w:t>ОБЩИЕ МЕРЫ ПОДДЕРЖКИ</w:t>
            </w:r>
          </w:p>
        </w:tc>
      </w:tr>
      <w:tr w:rsidR="00F65A38" w:rsidRPr="008B3A6A" w:rsidTr="00B0653C">
        <w:tc>
          <w:tcPr>
            <w:tcW w:w="852" w:type="dxa"/>
          </w:tcPr>
          <w:p w:rsidR="00F65A38" w:rsidRPr="008B3A6A" w:rsidRDefault="00F65A38" w:rsidP="008B3A6A">
            <w:pPr>
              <w:pStyle w:val="a4"/>
              <w:numPr>
                <w:ilvl w:val="0"/>
                <w:numId w:val="1"/>
              </w:numPr>
              <w:rPr>
                <w:rFonts w:ascii="Times New Roman" w:hAnsi="Times New Roman" w:cs="Times New Roman"/>
                <w:sz w:val="24"/>
                <w:szCs w:val="24"/>
              </w:rPr>
            </w:pPr>
          </w:p>
        </w:tc>
        <w:tc>
          <w:tcPr>
            <w:tcW w:w="4394" w:type="dxa"/>
            <w:gridSpan w:val="2"/>
          </w:tcPr>
          <w:p w:rsidR="00F65A38" w:rsidRPr="008B3A6A" w:rsidRDefault="003D6D0B" w:rsidP="008B3A6A">
            <w:pPr>
              <w:rPr>
                <w:rFonts w:ascii="Times New Roman" w:hAnsi="Times New Roman" w:cs="Times New Roman"/>
                <w:sz w:val="24"/>
                <w:szCs w:val="24"/>
              </w:rPr>
            </w:pPr>
            <w:hyperlink r:id="rId7" w:history="1">
              <w:r w:rsidR="00F65A38" w:rsidRPr="008B3A6A">
                <w:rPr>
                  <w:rStyle w:val="a5"/>
                  <w:rFonts w:ascii="Times New Roman" w:hAnsi="Times New Roman" w:cs="Times New Roman"/>
                  <w:sz w:val="24"/>
                  <w:szCs w:val="24"/>
                </w:rPr>
                <w:t>Указ Президента Российской Федерации от 02.03.2022 № 83</w:t>
              </w:r>
            </w:hyperlink>
          </w:p>
        </w:tc>
        <w:tc>
          <w:tcPr>
            <w:tcW w:w="8080" w:type="dxa"/>
          </w:tcPr>
          <w:p w:rsidR="00F65A38" w:rsidRPr="008B3A6A" w:rsidRDefault="00F65A38"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Приняты меры поддержки бизнеса, в том числе о </w:t>
            </w:r>
            <w:r w:rsidRPr="00F30D31">
              <w:rPr>
                <w:rFonts w:ascii="Times New Roman" w:hAnsi="Times New Roman" w:cs="Times New Roman"/>
                <w:color w:val="FF0000"/>
                <w:sz w:val="24"/>
                <w:szCs w:val="24"/>
              </w:rPr>
              <w:t xml:space="preserve">сохранении льготного кредитования малого и среднего бизнеса в целях сохранения занятости, о моратории на проверки и налоговых каникулах. </w:t>
            </w:r>
            <w:r w:rsidRPr="008B3A6A">
              <w:rPr>
                <w:rFonts w:ascii="Times New Roman" w:hAnsi="Times New Roman" w:cs="Times New Roman"/>
                <w:sz w:val="24"/>
                <w:szCs w:val="24"/>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tc>
        <w:tc>
          <w:tcPr>
            <w:tcW w:w="1701" w:type="dxa"/>
          </w:tcPr>
          <w:p w:rsidR="00F65A38" w:rsidRPr="008B3A6A" w:rsidRDefault="00F65A38"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082C32" w:rsidP="008B3A6A">
            <w:pPr>
              <w:rPr>
                <w:rFonts w:ascii="Times New Roman" w:hAnsi="Times New Roman" w:cs="Times New Roman"/>
                <w:sz w:val="24"/>
                <w:szCs w:val="24"/>
              </w:rPr>
            </w:pPr>
            <w:r w:rsidRPr="008B3A6A">
              <w:rPr>
                <w:rFonts w:ascii="Times New Roman" w:hAnsi="Times New Roman" w:cs="Times New Roman"/>
                <w:sz w:val="24"/>
                <w:szCs w:val="24"/>
              </w:rPr>
              <w:t>(</w:t>
            </w:r>
            <w:hyperlink r:id="rId8" w:history="1">
              <w:r w:rsidRPr="008B3A6A">
                <w:rPr>
                  <w:rStyle w:val="a5"/>
                  <w:rFonts w:ascii="Times New Roman" w:hAnsi="Times New Roman" w:cs="Times New Roman"/>
                  <w:sz w:val="24"/>
                  <w:szCs w:val="24"/>
                </w:rPr>
                <w:t xml:space="preserve">Федеральный закон от 08.03.2022 </w:t>
              </w:r>
            </w:hyperlink>
            <w:hyperlink r:id="rId9" w:history="1">
              <w:r w:rsidRPr="008B3A6A">
                <w:rPr>
                  <w:rStyle w:val="a5"/>
                  <w:rFonts w:ascii="Times New Roman" w:hAnsi="Times New Roman" w:cs="Times New Roman"/>
                  <w:sz w:val="24"/>
                  <w:szCs w:val="24"/>
                </w:rPr>
                <w:t>№ 46-ФЗ</w:t>
              </w:r>
            </w:hyperlink>
            <w:hyperlink r:id="rId10" w:history="1">
              <w:r w:rsidRPr="008B3A6A">
                <w:rPr>
                  <w:rStyle w:val="a5"/>
                  <w:rFonts w:ascii="Times New Roman" w:hAnsi="Times New Roman" w:cs="Times New Roman"/>
                  <w:sz w:val="24"/>
                  <w:szCs w:val="24"/>
                </w:rPr>
                <w:t xml:space="preserve"> </w:t>
              </w:r>
            </w:hyperlink>
            <w:r w:rsidRPr="008B3A6A">
              <w:rPr>
                <w:rFonts w:ascii="Times New Roman" w:hAnsi="Times New Roman" w:cs="Times New Roman"/>
                <w:sz w:val="24"/>
                <w:szCs w:val="24"/>
              </w:rPr>
              <w:t>"О внесении изменений в отдельные законодательные акты Российской Федерации")</w:t>
            </w:r>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Принят закон о мерах поддержки экономики, в том числе о продлении права СРО выдавать займы своим членам</w:t>
            </w:r>
          </w:p>
        </w:tc>
        <w:tc>
          <w:tcPr>
            <w:tcW w:w="1701" w:type="dxa"/>
          </w:tcPr>
          <w:p w:rsidR="00082C32" w:rsidRPr="008B3A6A" w:rsidRDefault="00082C32"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1" w:history="1">
              <w:proofErr w:type="gramStart"/>
              <w:r w:rsidR="00082C32" w:rsidRPr="008B3A6A">
                <w:rPr>
                  <w:rStyle w:val="a5"/>
                  <w:rFonts w:ascii="Times New Roman" w:hAnsi="Times New Roman" w:cs="Times New Roman"/>
                  <w:sz w:val="24"/>
                  <w:szCs w:val="24"/>
                </w:rPr>
                <w:t>Постановление Правительства Российской Федерации от 6 марта 2022 года №295</w:t>
              </w:r>
            </w:hyperlink>
            <w:r w:rsidR="00082C32" w:rsidRPr="008B3A6A">
              <w:rPr>
                <w:rFonts w:ascii="Times New Roman" w:hAnsi="Times New Roman" w:cs="Times New Roman"/>
                <w:sz w:val="24"/>
                <w:szCs w:val="24"/>
              </w:rPr>
              <w:t>)</w:t>
            </w:r>
            <w:proofErr w:type="gramEnd"/>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В России возобновляется действие </w:t>
            </w:r>
            <w:r w:rsidRPr="00F30D31">
              <w:rPr>
                <w:rFonts w:ascii="Times New Roman" w:hAnsi="Times New Roman" w:cs="Times New Roman"/>
                <w:color w:val="FF0000"/>
                <w:sz w:val="24"/>
                <w:szCs w:val="24"/>
              </w:rPr>
              <w:t xml:space="preserve">адресных мер поддержки для </w:t>
            </w:r>
            <w:proofErr w:type="spellStart"/>
            <w:r w:rsidRPr="00F30D31">
              <w:rPr>
                <w:rFonts w:ascii="Times New Roman" w:hAnsi="Times New Roman" w:cs="Times New Roman"/>
                <w:color w:val="FF0000"/>
                <w:sz w:val="24"/>
                <w:szCs w:val="24"/>
              </w:rPr>
              <w:t>системообразующих</w:t>
            </w:r>
            <w:proofErr w:type="spellEnd"/>
            <w:r w:rsidRPr="00F30D31">
              <w:rPr>
                <w:rFonts w:ascii="Times New Roman" w:hAnsi="Times New Roman" w:cs="Times New Roman"/>
                <w:color w:val="FF0000"/>
                <w:sz w:val="24"/>
                <w:szCs w:val="24"/>
              </w:rPr>
              <w:t xml:space="preserve"> организаций.</w:t>
            </w:r>
            <w:r w:rsidRPr="008B3A6A">
              <w:rPr>
                <w:rFonts w:ascii="Times New Roman" w:hAnsi="Times New Roman" w:cs="Times New Roman"/>
                <w:sz w:val="24"/>
                <w:szCs w:val="24"/>
              </w:rPr>
              <w:t xml:space="preserve"> При этом </w:t>
            </w:r>
            <w:r w:rsidRPr="00F30D31">
              <w:rPr>
                <w:rFonts w:ascii="Times New Roman" w:hAnsi="Times New Roman" w:cs="Times New Roman"/>
                <w:sz w:val="24"/>
                <w:szCs w:val="24"/>
                <w:highlight w:val="yellow"/>
              </w:rPr>
              <w:t>исключили такую меру поддержки, как отсрочка или рассрочка по уплате налогов, авансовых платежей по налогам</w:t>
            </w:r>
          </w:p>
        </w:tc>
        <w:tc>
          <w:tcPr>
            <w:tcW w:w="1701" w:type="dxa"/>
          </w:tcPr>
          <w:p w:rsidR="00082C32" w:rsidRPr="008B3A6A" w:rsidRDefault="00082C32"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2" w:history="1">
              <w:r w:rsidR="00082C32" w:rsidRPr="008B3A6A">
                <w:rPr>
                  <w:rStyle w:val="a5"/>
                  <w:rFonts w:ascii="Times New Roman" w:hAnsi="Times New Roman" w:cs="Times New Roman"/>
                  <w:sz w:val="24"/>
                  <w:szCs w:val="24"/>
                </w:rPr>
                <w:t>Федеральный закон от 14.03.2022 № 57-ФЗ</w:t>
              </w:r>
            </w:hyperlink>
            <w:r w:rsidR="00082C32" w:rsidRPr="008B3A6A">
              <w:rPr>
                <w:rFonts w:ascii="Times New Roman" w:hAnsi="Times New Roman" w:cs="Times New Roman"/>
                <w:sz w:val="24"/>
                <w:szCs w:val="24"/>
              </w:rPr>
              <w:t xml:space="preserve">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Расширены возможности инвесторов в рамках применения инструмента специальных инвестиционных контрактов формата 1.0 (СПИК 1.0)</w:t>
            </w:r>
          </w:p>
        </w:tc>
        <w:tc>
          <w:tcPr>
            <w:tcW w:w="1701" w:type="dxa"/>
          </w:tcPr>
          <w:p w:rsidR="00082C32" w:rsidRPr="008B3A6A" w:rsidRDefault="00082C32"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3" w:history="1">
              <w:proofErr w:type="gramStart"/>
              <w:r w:rsidR="00082C32" w:rsidRPr="008B3A6A">
                <w:rPr>
                  <w:rStyle w:val="a5"/>
                  <w:rFonts w:ascii="Times New Roman" w:hAnsi="Times New Roman" w:cs="Times New Roman"/>
                  <w:sz w:val="24"/>
                  <w:szCs w:val="24"/>
                </w:rPr>
                <w:t>Постановление Правительства Российской Федерации от 18 марта 2022 года №398</w:t>
              </w:r>
            </w:hyperlink>
            <w:r w:rsidR="00082C32" w:rsidRPr="008B3A6A">
              <w:rPr>
                <w:rFonts w:ascii="Times New Roman" w:hAnsi="Times New Roman" w:cs="Times New Roman"/>
                <w:sz w:val="24"/>
                <w:szCs w:val="24"/>
              </w:rPr>
              <w:t>)</w:t>
            </w:r>
            <w:proofErr w:type="gramEnd"/>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Компании и организации, которые в 2022 году возьмут к себе на работу </w:t>
            </w:r>
            <w:r w:rsidRPr="00F30D31">
              <w:rPr>
                <w:rFonts w:ascii="Times New Roman" w:hAnsi="Times New Roman" w:cs="Times New Roman"/>
                <w:color w:val="FF0000"/>
                <w:sz w:val="24"/>
                <w:szCs w:val="24"/>
              </w:rPr>
              <w:t>молодых людей, смогут рассчитывать на господдержку в рамках программы субсидирования найма</w:t>
            </w:r>
          </w:p>
        </w:tc>
        <w:tc>
          <w:tcPr>
            <w:tcW w:w="1701" w:type="dxa"/>
          </w:tcPr>
          <w:p w:rsidR="00082C32" w:rsidRPr="008B3A6A" w:rsidRDefault="00082C32"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082C32" w:rsidP="008B3A6A">
            <w:pPr>
              <w:rPr>
                <w:rFonts w:ascii="Times New Roman" w:hAnsi="Times New Roman" w:cs="Times New Roman"/>
                <w:sz w:val="24"/>
                <w:szCs w:val="24"/>
              </w:rPr>
            </w:pPr>
            <w:r w:rsidRPr="008B3A6A">
              <w:rPr>
                <w:rFonts w:ascii="Times New Roman" w:hAnsi="Times New Roman" w:cs="Times New Roman"/>
                <w:sz w:val="24"/>
                <w:szCs w:val="24"/>
              </w:rPr>
              <w:t xml:space="preserve">Постановление Правительства </w:t>
            </w:r>
            <w:r w:rsidRPr="008B3A6A">
              <w:rPr>
                <w:rFonts w:ascii="Times New Roman" w:hAnsi="Times New Roman" w:cs="Times New Roman"/>
                <w:sz w:val="24"/>
                <w:szCs w:val="24"/>
              </w:rPr>
              <w:lastRenderedPageBreak/>
              <w:t>Российской Федерации от 28 марта 2022 года №497</w:t>
            </w:r>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lastRenderedPageBreak/>
              <w:t xml:space="preserve">Вводится </w:t>
            </w:r>
            <w:hyperlink r:id="rId14" w:history="1">
              <w:r w:rsidRPr="00F30D31">
                <w:rPr>
                  <w:rStyle w:val="a5"/>
                  <w:rFonts w:ascii="Times New Roman" w:hAnsi="Times New Roman" w:cs="Times New Roman"/>
                  <w:sz w:val="24"/>
                  <w:szCs w:val="24"/>
                </w:rPr>
                <w:t xml:space="preserve">мораторий на возбуждение дел о банкротстве по заявлениям </w:t>
              </w:r>
              <w:r w:rsidRPr="00F30D31">
                <w:rPr>
                  <w:rStyle w:val="a5"/>
                  <w:rFonts w:ascii="Times New Roman" w:hAnsi="Times New Roman" w:cs="Times New Roman"/>
                  <w:sz w:val="24"/>
                  <w:szCs w:val="24"/>
                </w:rPr>
                <w:lastRenderedPageBreak/>
                <w:t>кредиторов</w:t>
              </w:r>
            </w:hyperlink>
            <w:r w:rsidRPr="00F30D31">
              <w:rPr>
                <w:rFonts w:ascii="Times New Roman" w:hAnsi="Times New Roman" w:cs="Times New Roman"/>
                <w:sz w:val="24"/>
                <w:szCs w:val="24"/>
                <w:highlight w:val="yellow"/>
              </w:rPr>
              <w:t>. Мораторий будет действовать полгода</w:t>
            </w:r>
            <w:r w:rsidRPr="008B3A6A">
              <w:rPr>
                <w:rFonts w:ascii="Times New Roman" w:hAnsi="Times New Roman" w:cs="Times New Roman"/>
                <w:sz w:val="24"/>
                <w:szCs w:val="24"/>
              </w:rPr>
              <w:t xml:space="preserve"> и коснется как организаций, так и граждан, включая индивидуальных предпринимателей. Исключение будет сделано лишь по должникам, которые являются застройщиками многоквартирных домов или другой недвижимости, возводимой в соответствии с законом о долевом строительстве. И включенных в единый реестр проблемных активов.</w:t>
            </w:r>
          </w:p>
        </w:tc>
        <w:tc>
          <w:tcPr>
            <w:tcW w:w="1701" w:type="dxa"/>
          </w:tcPr>
          <w:p w:rsidR="00082C32" w:rsidRPr="008B3A6A" w:rsidRDefault="00082C32" w:rsidP="008B3A6A">
            <w:pPr>
              <w:rPr>
                <w:rFonts w:ascii="Times New Roman" w:hAnsi="Times New Roman" w:cs="Times New Roman"/>
                <w:sz w:val="24"/>
                <w:szCs w:val="24"/>
              </w:rPr>
            </w:pPr>
          </w:p>
        </w:tc>
      </w:tr>
      <w:tr w:rsidR="0092522E" w:rsidRPr="008B3A6A" w:rsidTr="00B0653C">
        <w:tc>
          <w:tcPr>
            <w:tcW w:w="15027" w:type="dxa"/>
            <w:gridSpan w:val="5"/>
          </w:tcPr>
          <w:p w:rsidR="0092522E" w:rsidRPr="008B3A6A" w:rsidRDefault="0092522E"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lastRenderedPageBreak/>
              <w:t>ПРОВЕРКИ </w:t>
            </w: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5" w:history="1">
              <w:r w:rsidR="00082C32" w:rsidRPr="008B3A6A">
                <w:rPr>
                  <w:rStyle w:val="a5"/>
                  <w:rFonts w:ascii="Times New Roman" w:hAnsi="Times New Roman" w:cs="Times New Roman"/>
                  <w:sz w:val="24"/>
                  <w:szCs w:val="24"/>
                </w:rPr>
                <w:t>Постановление Правительства РФ от 10.03.2022 N 336</w:t>
              </w:r>
            </w:hyperlink>
            <w:r w:rsidR="00082C32" w:rsidRPr="008B3A6A">
              <w:rPr>
                <w:rFonts w:ascii="Times New Roman" w:hAnsi="Times New Roman" w:cs="Times New Roman"/>
                <w:sz w:val="24"/>
                <w:szCs w:val="24"/>
              </w:rPr>
              <w:t xml:space="preserve"> "Об особенностях организации и осуществления государственного контроля (надзора), муниципального контроля"</w:t>
            </w:r>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В России до конца 2022 года будет действовать </w:t>
            </w:r>
            <w:hyperlink r:id="rId16" w:history="1">
              <w:r w:rsidRPr="008B3A6A">
                <w:rPr>
                  <w:rStyle w:val="a5"/>
                  <w:rFonts w:ascii="Times New Roman" w:hAnsi="Times New Roman" w:cs="Times New Roman"/>
                  <w:sz w:val="24"/>
                  <w:szCs w:val="24"/>
                </w:rPr>
                <w:t>мораторий на проведение проверок бизнеса</w:t>
              </w:r>
            </w:hyperlink>
            <w:r w:rsidRPr="008B3A6A">
              <w:rPr>
                <w:rFonts w:ascii="Times New Roman" w:hAnsi="Times New Roman" w:cs="Times New Roman"/>
                <w:sz w:val="24"/>
                <w:szCs w:val="24"/>
              </w:rPr>
              <w:t xml:space="preserve">. При этом </w:t>
            </w:r>
            <w:r w:rsidRPr="00F30D31">
              <w:rPr>
                <w:rFonts w:ascii="Times New Roman" w:hAnsi="Times New Roman" w:cs="Times New Roman"/>
                <w:color w:val="FF0000"/>
                <w:sz w:val="24"/>
                <w:szCs w:val="24"/>
              </w:rPr>
              <w:t>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r w:rsidRPr="008B3A6A">
              <w:rPr>
                <w:rFonts w:ascii="Times New Roman" w:hAnsi="Times New Roman" w:cs="Times New Roman"/>
                <w:sz w:val="24"/>
                <w:szCs w:val="24"/>
              </w:rPr>
              <w:t xml:space="preserve">. </w:t>
            </w:r>
            <w:proofErr w:type="gramStart"/>
            <w:r w:rsidRPr="008B3A6A">
              <w:rPr>
                <w:rFonts w:ascii="Times New Roman" w:hAnsi="Times New Roman" w:cs="Times New Roman"/>
                <w:sz w:val="24"/>
                <w:szCs w:val="24"/>
              </w:rPr>
              <w:t>Кроме того, документом определены исключительные основания проведения в 2022 году внеплановых контрольных мероприятий и проверок, в числе которых - непосредственная угроза причинения вреда жизни и тяжкого вреда здоровью граждан, непосредственная угроза обороне страны и безопасности государства и непосредственная угроза возникновения чрезвычайных ситуаций природного и (или) техногенного характера (</w:t>
            </w:r>
            <w:hyperlink r:id="rId17" w:history="1">
              <w:r w:rsidRPr="008B3A6A">
                <w:rPr>
                  <w:rStyle w:val="a5"/>
                  <w:rFonts w:ascii="Times New Roman" w:hAnsi="Times New Roman" w:cs="Times New Roman"/>
                  <w:sz w:val="24"/>
                  <w:szCs w:val="24"/>
                </w:rPr>
                <w:t>Федеральный закон от 09.03.2022 № 52-ФЗ</w:t>
              </w:r>
            </w:hyperlink>
            <w:r w:rsidRPr="008B3A6A">
              <w:rPr>
                <w:rFonts w:ascii="Times New Roman" w:hAnsi="Times New Roman" w:cs="Times New Roman"/>
                <w:sz w:val="24"/>
                <w:szCs w:val="24"/>
              </w:rPr>
              <w:t xml:space="preserve"> "О внесении изменений в статьи 4 и 45 части</w:t>
            </w:r>
            <w:proofErr w:type="gramEnd"/>
            <w:r w:rsidRPr="008B3A6A">
              <w:rPr>
                <w:rFonts w:ascii="Times New Roman" w:hAnsi="Times New Roman" w:cs="Times New Roman"/>
                <w:sz w:val="24"/>
                <w:szCs w:val="24"/>
              </w:rPr>
              <w:t xml:space="preserve"> первой Налогового кодекса Российской Федерации".</w:t>
            </w:r>
          </w:p>
          <w:p w:rsidR="00082C32" w:rsidRPr="008B3A6A" w:rsidRDefault="00082C32" w:rsidP="008B3A6A">
            <w:pPr>
              <w:jc w:val="both"/>
              <w:rPr>
                <w:rFonts w:ascii="Times New Roman" w:hAnsi="Times New Roman" w:cs="Times New Roman"/>
                <w:sz w:val="24"/>
                <w:szCs w:val="24"/>
              </w:rPr>
            </w:pPr>
          </w:p>
        </w:tc>
        <w:tc>
          <w:tcPr>
            <w:tcW w:w="1701" w:type="dxa"/>
          </w:tcPr>
          <w:p w:rsidR="00082C32" w:rsidRPr="008B3A6A" w:rsidRDefault="00082C32" w:rsidP="008B3A6A">
            <w:pPr>
              <w:rPr>
                <w:rFonts w:ascii="Times New Roman" w:hAnsi="Times New Roman" w:cs="Times New Roman"/>
                <w:sz w:val="24"/>
                <w:szCs w:val="24"/>
              </w:rPr>
            </w:pP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8" w:history="1">
              <w:r w:rsidR="00082C32" w:rsidRPr="008B3A6A">
                <w:rPr>
                  <w:rStyle w:val="a5"/>
                  <w:rFonts w:ascii="Times New Roman" w:hAnsi="Times New Roman" w:cs="Times New Roman"/>
                  <w:sz w:val="24"/>
                  <w:szCs w:val="24"/>
                </w:rPr>
                <w:t>Федеральный закон от 06.03.2022 № 35-ФЗ</w:t>
              </w:r>
            </w:hyperlink>
            <w:r w:rsidR="00082C32" w:rsidRPr="008B3A6A">
              <w:rPr>
                <w:rFonts w:ascii="Times New Roman" w:hAnsi="Times New Roman" w:cs="Times New Roman"/>
                <w:sz w:val="24"/>
                <w:szCs w:val="24"/>
              </w:rPr>
              <w:t>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tc>
        <w:tc>
          <w:tcPr>
            <w:tcW w:w="8080" w:type="dxa"/>
          </w:tcPr>
          <w:p w:rsidR="00082C32" w:rsidRPr="008B3A6A" w:rsidRDefault="00082C32" w:rsidP="008B3A6A">
            <w:pPr>
              <w:jc w:val="both"/>
              <w:rPr>
                <w:rFonts w:ascii="Times New Roman" w:hAnsi="Times New Roman" w:cs="Times New Roman"/>
                <w:sz w:val="24"/>
                <w:szCs w:val="24"/>
              </w:rPr>
            </w:pPr>
            <w:r w:rsidRPr="008B3A6A">
              <w:rPr>
                <w:rFonts w:ascii="Times New Roman" w:hAnsi="Times New Roman" w:cs="Times New Roman"/>
                <w:sz w:val="24"/>
                <w:szCs w:val="24"/>
              </w:rPr>
              <w:t>Банковским платёжным агентам предоставляется право приёма от юридических лиц, индивидуальных предпринимателей наличных денежных сре</w:t>
            </w:r>
            <w:proofErr w:type="gramStart"/>
            <w:r w:rsidRPr="008B3A6A">
              <w:rPr>
                <w:rFonts w:ascii="Times New Roman" w:hAnsi="Times New Roman" w:cs="Times New Roman"/>
                <w:sz w:val="24"/>
                <w:szCs w:val="24"/>
              </w:rPr>
              <w:t>дств дл</w:t>
            </w:r>
            <w:proofErr w:type="gramEnd"/>
            <w:r w:rsidRPr="008B3A6A">
              <w:rPr>
                <w:rFonts w:ascii="Times New Roman" w:hAnsi="Times New Roman" w:cs="Times New Roman"/>
                <w:sz w:val="24"/>
                <w:szCs w:val="24"/>
              </w:rPr>
              <w:t>я их последующего зачисления на банковские счета таких юридических лиц, индивидуальных предпринимателей.</w:t>
            </w:r>
          </w:p>
        </w:tc>
        <w:tc>
          <w:tcPr>
            <w:tcW w:w="1701" w:type="dxa"/>
          </w:tcPr>
          <w:p w:rsidR="00082C32" w:rsidRPr="008B3A6A" w:rsidRDefault="00082C32" w:rsidP="008B3A6A">
            <w:pPr>
              <w:rPr>
                <w:rFonts w:ascii="Times New Roman" w:hAnsi="Times New Roman" w:cs="Times New Roman"/>
                <w:sz w:val="24"/>
                <w:szCs w:val="24"/>
              </w:rPr>
            </w:pPr>
          </w:p>
        </w:tc>
      </w:tr>
      <w:tr w:rsidR="0092522E" w:rsidRPr="008B3A6A" w:rsidTr="00B0653C">
        <w:tc>
          <w:tcPr>
            <w:tcW w:w="15027" w:type="dxa"/>
            <w:gridSpan w:val="5"/>
          </w:tcPr>
          <w:p w:rsidR="0092522E" w:rsidRPr="008B3A6A" w:rsidRDefault="0092522E"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t>НАЛОГИ и СБОРЫ </w:t>
            </w:r>
          </w:p>
        </w:tc>
      </w:tr>
      <w:tr w:rsidR="00082C32" w:rsidRPr="008B3A6A" w:rsidTr="00B0653C">
        <w:tc>
          <w:tcPr>
            <w:tcW w:w="852" w:type="dxa"/>
          </w:tcPr>
          <w:p w:rsidR="00082C32" w:rsidRPr="008B3A6A" w:rsidRDefault="00082C32" w:rsidP="008B3A6A">
            <w:pPr>
              <w:pStyle w:val="a4"/>
              <w:numPr>
                <w:ilvl w:val="0"/>
                <w:numId w:val="1"/>
              </w:numPr>
              <w:rPr>
                <w:rFonts w:ascii="Times New Roman" w:hAnsi="Times New Roman" w:cs="Times New Roman"/>
                <w:sz w:val="24"/>
                <w:szCs w:val="24"/>
              </w:rPr>
            </w:pPr>
          </w:p>
        </w:tc>
        <w:tc>
          <w:tcPr>
            <w:tcW w:w="4394" w:type="dxa"/>
            <w:gridSpan w:val="2"/>
          </w:tcPr>
          <w:p w:rsidR="00082C32" w:rsidRPr="008B3A6A" w:rsidRDefault="003D6D0B" w:rsidP="008B3A6A">
            <w:pPr>
              <w:rPr>
                <w:rFonts w:ascii="Times New Roman" w:hAnsi="Times New Roman" w:cs="Times New Roman"/>
                <w:sz w:val="24"/>
                <w:szCs w:val="24"/>
              </w:rPr>
            </w:pPr>
            <w:hyperlink r:id="rId19" w:history="1">
              <w:r w:rsidR="0092522E" w:rsidRPr="008B3A6A">
                <w:rPr>
                  <w:rStyle w:val="a5"/>
                  <w:rFonts w:ascii="Times New Roman" w:hAnsi="Times New Roman" w:cs="Times New Roman"/>
                  <w:sz w:val="24"/>
                  <w:szCs w:val="24"/>
                </w:rPr>
                <w:t xml:space="preserve">Федеральный закон от 09.03.2022 </w:t>
              </w:r>
            </w:hyperlink>
            <w:hyperlink r:id="rId20" w:history="1">
              <w:r w:rsidR="0092522E" w:rsidRPr="008B3A6A">
                <w:rPr>
                  <w:rStyle w:val="a5"/>
                  <w:rFonts w:ascii="Times New Roman" w:hAnsi="Times New Roman" w:cs="Times New Roman"/>
                  <w:sz w:val="24"/>
                  <w:szCs w:val="24"/>
                </w:rPr>
                <w:t>№ 52-ФЗ</w:t>
              </w:r>
            </w:hyperlink>
            <w:r w:rsidR="0092522E" w:rsidRPr="008B3A6A">
              <w:rPr>
                <w:rFonts w:ascii="Times New Roman" w:hAnsi="Times New Roman" w:cs="Times New Roman"/>
                <w:sz w:val="24"/>
                <w:szCs w:val="24"/>
              </w:rPr>
              <w:t xml:space="preserve"> "О внесении изменений в статьи 4 и 45 части первой Налогового кодекса Российской Федерации"</w:t>
            </w:r>
          </w:p>
        </w:tc>
        <w:tc>
          <w:tcPr>
            <w:tcW w:w="8080" w:type="dxa"/>
          </w:tcPr>
          <w:p w:rsidR="00082C32" w:rsidRPr="008B3A6A" w:rsidRDefault="0092522E" w:rsidP="008B3A6A">
            <w:pPr>
              <w:rPr>
                <w:rFonts w:ascii="Times New Roman" w:hAnsi="Times New Roman" w:cs="Times New Roman"/>
                <w:sz w:val="24"/>
                <w:szCs w:val="24"/>
              </w:rPr>
            </w:pPr>
            <w:proofErr w:type="gramStart"/>
            <w:r w:rsidRPr="00F30D31">
              <w:rPr>
                <w:rFonts w:ascii="Times New Roman" w:hAnsi="Times New Roman" w:cs="Times New Roman"/>
                <w:color w:val="FF0000"/>
                <w:sz w:val="24"/>
                <w:szCs w:val="24"/>
                <w:highlight w:val="yellow"/>
              </w:rPr>
              <w:t>Правительство РФ</w:t>
            </w:r>
            <w:r w:rsidRPr="00F30D31">
              <w:rPr>
                <w:rFonts w:ascii="Times New Roman" w:hAnsi="Times New Roman" w:cs="Times New Roman"/>
                <w:color w:val="FF0000"/>
                <w:sz w:val="24"/>
                <w:szCs w:val="24"/>
              </w:rPr>
              <w:t xml:space="preserve"> вправе принять на 2022 г. акты, которые, в частности:</w:t>
            </w:r>
            <w:r w:rsidRPr="00F30D31">
              <w:rPr>
                <w:rFonts w:ascii="Times New Roman" w:hAnsi="Times New Roman" w:cs="Times New Roman"/>
                <w:color w:val="FF0000"/>
                <w:sz w:val="24"/>
                <w:szCs w:val="24"/>
              </w:rPr>
              <w:br/>
              <w:t>- продлевают сроки уплаты налогов, страховых взносов;</w:t>
            </w:r>
            <w:r w:rsidRPr="00F30D31">
              <w:rPr>
                <w:rFonts w:ascii="Times New Roman" w:hAnsi="Times New Roman" w:cs="Times New Roman"/>
                <w:color w:val="FF0000"/>
                <w:sz w:val="24"/>
                <w:szCs w:val="24"/>
              </w:rPr>
              <w:br/>
              <w:t>- продлевают сроки представления налоговой и бухгалтерской отчетности;</w:t>
            </w:r>
            <w:r w:rsidRPr="00F30D31">
              <w:rPr>
                <w:rFonts w:ascii="Times New Roman" w:hAnsi="Times New Roman" w:cs="Times New Roman"/>
                <w:color w:val="FF0000"/>
                <w:sz w:val="24"/>
                <w:szCs w:val="24"/>
              </w:rPr>
              <w:br/>
              <w:t>- вводят дополнительные основания для предоставления отсрочки (рассрочки) по уплате налогов, страховых взносов;</w:t>
            </w:r>
            <w:r w:rsidRPr="00F30D31">
              <w:rPr>
                <w:rFonts w:ascii="Times New Roman" w:hAnsi="Times New Roman" w:cs="Times New Roman"/>
                <w:color w:val="FF0000"/>
                <w:sz w:val="24"/>
                <w:szCs w:val="24"/>
              </w:rPr>
              <w:br/>
              <w:t>- продлевают сроки взыскания налогов, страховых взносов;</w:t>
            </w:r>
            <w:r w:rsidRPr="00F30D31">
              <w:rPr>
                <w:rFonts w:ascii="Times New Roman" w:hAnsi="Times New Roman" w:cs="Times New Roman"/>
                <w:color w:val="FF0000"/>
                <w:sz w:val="24"/>
                <w:szCs w:val="24"/>
              </w:rPr>
              <w:br/>
            </w:r>
            <w:r w:rsidRPr="00F30D31">
              <w:rPr>
                <w:rFonts w:ascii="Times New Roman" w:hAnsi="Times New Roman" w:cs="Times New Roman"/>
                <w:color w:val="FF0000"/>
                <w:sz w:val="24"/>
                <w:szCs w:val="24"/>
              </w:rPr>
              <w:lastRenderedPageBreak/>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roofErr w:type="gramEnd"/>
            <w:r w:rsidRPr="008B3A6A">
              <w:rPr>
                <w:rFonts w:ascii="Times New Roman" w:hAnsi="Times New Roman" w:cs="Times New Roman"/>
                <w:sz w:val="24"/>
                <w:szCs w:val="24"/>
              </w:rPr>
              <w:br/>
            </w:r>
            <w:r w:rsidRPr="00F30D31">
              <w:rPr>
                <w:rFonts w:ascii="Times New Roman" w:hAnsi="Times New Roman" w:cs="Times New Roman"/>
                <w:i/>
                <w:iCs/>
                <w:sz w:val="24"/>
                <w:szCs w:val="24"/>
                <w:highlight w:val="yellow"/>
              </w:rPr>
              <w:t>Региональные власти также могут продлевать сроки уплаты некоторых налогов</w:t>
            </w:r>
          </w:p>
        </w:tc>
        <w:tc>
          <w:tcPr>
            <w:tcW w:w="1701" w:type="dxa"/>
          </w:tcPr>
          <w:p w:rsidR="00082C32" w:rsidRPr="008B3A6A" w:rsidRDefault="00082C32" w:rsidP="008B3A6A">
            <w:pPr>
              <w:rPr>
                <w:rFonts w:ascii="Times New Roman" w:hAnsi="Times New Roman" w:cs="Times New Roman"/>
                <w:sz w:val="24"/>
                <w:szCs w:val="24"/>
              </w:rPr>
            </w:pP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3D6D0B" w:rsidP="008B3A6A">
            <w:pPr>
              <w:rPr>
                <w:rFonts w:ascii="Times New Roman" w:hAnsi="Times New Roman" w:cs="Times New Roman"/>
                <w:sz w:val="24"/>
                <w:szCs w:val="24"/>
              </w:rPr>
            </w:pPr>
            <w:hyperlink r:id="rId21" w:history="1">
              <w:r w:rsidR="0092522E" w:rsidRPr="008B3A6A">
                <w:rPr>
                  <w:rStyle w:val="a5"/>
                  <w:rFonts w:ascii="Times New Roman" w:hAnsi="Times New Roman" w:cs="Times New Roman"/>
                  <w:sz w:val="24"/>
                  <w:szCs w:val="24"/>
                </w:rPr>
                <w:t>Постановление Правительства Российской Федерации от 25 марта 2022 года №470</w:t>
              </w:r>
            </w:hyperlink>
          </w:p>
        </w:tc>
        <w:tc>
          <w:tcPr>
            <w:tcW w:w="8080" w:type="dxa"/>
          </w:tcPr>
          <w:p w:rsidR="0092522E" w:rsidRPr="008B3A6A" w:rsidRDefault="0092522E" w:rsidP="008B3A6A">
            <w:pPr>
              <w:jc w:val="both"/>
              <w:rPr>
                <w:rFonts w:ascii="Times New Roman" w:hAnsi="Times New Roman" w:cs="Times New Roman"/>
                <w:sz w:val="24"/>
                <w:szCs w:val="24"/>
              </w:rPr>
            </w:pPr>
            <w:r w:rsidRPr="008B3A6A">
              <w:rPr>
                <w:rFonts w:ascii="Times New Roman" w:hAnsi="Times New Roman" w:cs="Times New Roman"/>
                <w:sz w:val="24"/>
                <w:szCs w:val="24"/>
              </w:rPr>
              <w:t>Правительство продлило срок уплаты авансового платежа по налогу на прибыль до 28 апреля</w:t>
            </w:r>
          </w:p>
        </w:tc>
        <w:tc>
          <w:tcPr>
            <w:tcW w:w="1701" w:type="dxa"/>
          </w:tcPr>
          <w:p w:rsidR="0092522E" w:rsidRPr="008B3A6A" w:rsidRDefault="0092522E" w:rsidP="008B3A6A">
            <w:pPr>
              <w:rPr>
                <w:rFonts w:ascii="Times New Roman" w:hAnsi="Times New Roman" w:cs="Times New Roman"/>
                <w:sz w:val="24"/>
                <w:szCs w:val="24"/>
              </w:rPr>
            </w:pP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3D6D0B" w:rsidP="008B3A6A">
            <w:pPr>
              <w:rPr>
                <w:rFonts w:ascii="Times New Roman" w:hAnsi="Times New Roman" w:cs="Times New Roman"/>
                <w:sz w:val="24"/>
                <w:szCs w:val="24"/>
              </w:rPr>
            </w:pPr>
            <w:hyperlink r:id="rId22" w:history="1">
              <w:r w:rsidR="0092522E" w:rsidRPr="008B3A6A">
                <w:rPr>
                  <w:rStyle w:val="a5"/>
                  <w:rFonts w:ascii="Times New Roman" w:hAnsi="Times New Roman" w:cs="Times New Roman"/>
                  <w:sz w:val="24"/>
                  <w:szCs w:val="24"/>
                </w:rPr>
                <w:t>Федеральный закон от 09.03.2022 № 51-ФЗ</w:t>
              </w:r>
            </w:hyperlink>
            <w:r w:rsidR="0092522E" w:rsidRPr="008B3A6A">
              <w:rPr>
                <w:rFonts w:ascii="Times New Roman" w:hAnsi="Times New Roman" w:cs="Times New Roman"/>
                <w:sz w:val="24"/>
                <w:szCs w:val="24"/>
              </w:rPr>
              <w:t xml:space="preserve"> "О внесении изменений в статьи 140 и 144 Уголовно-процессуального кодекса Российской Федерации"</w:t>
            </w:r>
          </w:p>
        </w:tc>
        <w:tc>
          <w:tcPr>
            <w:tcW w:w="8080" w:type="dxa"/>
          </w:tcPr>
          <w:p w:rsidR="0092522E" w:rsidRPr="008B3A6A" w:rsidRDefault="0092522E" w:rsidP="008B3A6A">
            <w:pPr>
              <w:jc w:val="both"/>
              <w:rPr>
                <w:rFonts w:ascii="Times New Roman" w:hAnsi="Times New Roman" w:cs="Times New Roman"/>
                <w:sz w:val="24"/>
                <w:szCs w:val="24"/>
              </w:rPr>
            </w:pPr>
            <w:r w:rsidRPr="008B3A6A">
              <w:rPr>
                <w:rFonts w:ascii="Times New Roman" w:hAnsi="Times New Roman" w:cs="Times New Roman"/>
                <w:sz w:val="24"/>
                <w:szCs w:val="24"/>
              </w:rPr>
              <w:t>Изменен порядок возбуждения уголовных дел о преступлениях, связанных с уклонением от уплаты обязательных платежей</w:t>
            </w:r>
          </w:p>
        </w:tc>
        <w:tc>
          <w:tcPr>
            <w:tcW w:w="1701" w:type="dxa"/>
          </w:tcPr>
          <w:p w:rsidR="0092522E" w:rsidRPr="008B3A6A" w:rsidRDefault="0092522E" w:rsidP="008B3A6A">
            <w:pPr>
              <w:rPr>
                <w:rFonts w:ascii="Times New Roman" w:hAnsi="Times New Roman" w:cs="Times New Roman"/>
                <w:sz w:val="24"/>
                <w:szCs w:val="24"/>
              </w:rPr>
            </w:pPr>
          </w:p>
        </w:tc>
      </w:tr>
      <w:tr w:rsidR="0092522E" w:rsidRPr="008B3A6A" w:rsidTr="00B0653C">
        <w:tc>
          <w:tcPr>
            <w:tcW w:w="15027" w:type="dxa"/>
            <w:gridSpan w:val="5"/>
          </w:tcPr>
          <w:p w:rsidR="0092522E" w:rsidRPr="008B3A6A" w:rsidRDefault="0092522E"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t>КРЕДИТЫ </w:t>
            </w: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3D6D0B" w:rsidP="008B3A6A">
            <w:pPr>
              <w:rPr>
                <w:rFonts w:ascii="Times New Roman" w:hAnsi="Times New Roman" w:cs="Times New Roman"/>
                <w:sz w:val="24"/>
                <w:szCs w:val="24"/>
              </w:rPr>
            </w:pPr>
            <w:hyperlink r:id="rId23" w:history="1">
              <w:r w:rsidR="0092522E" w:rsidRPr="008B3A6A">
                <w:rPr>
                  <w:rStyle w:val="a5"/>
                  <w:rFonts w:ascii="Times New Roman" w:hAnsi="Times New Roman" w:cs="Times New Roman"/>
                  <w:sz w:val="24"/>
                  <w:szCs w:val="24"/>
                </w:rPr>
                <w:t>Распоряжение Правительства Российской Федерации от 18 марта 2022 года №535-р и №536-р</w:t>
              </w:r>
            </w:hyperlink>
          </w:p>
        </w:tc>
        <w:tc>
          <w:tcPr>
            <w:tcW w:w="8080" w:type="dxa"/>
          </w:tcPr>
          <w:p w:rsidR="0092522E" w:rsidRPr="008B3A6A" w:rsidRDefault="0092522E" w:rsidP="008B3A6A">
            <w:pPr>
              <w:jc w:val="both"/>
              <w:rPr>
                <w:rFonts w:ascii="Times New Roman" w:hAnsi="Times New Roman" w:cs="Times New Roman"/>
                <w:sz w:val="24"/>
                <w:szCs w:val="24"/>
              </w:rPr>
            </w:pPr>
            <w:r w:rsidRPr="008B3A6A">
              <w:rPr>
                <w:rFonts w:ascii="Times New Roman" w:hAnsi="Times New Roman" w:cs="Times New Roman"/>
                <w:sz w:val="24"/>
                <w:szCs w:val="24"/>
              </w:rPr>
              <w:t>Банк России во взаимодействии с правительством РФ разработал </w:t>
            </w:r>
            <w:hyperlink r:id="rId24" w:history="1">
              <w:r w:rsidRPr="008B3A6A">
                <w:rPr>
                  <w:rStyle w:val="a5"/>
                  <w:rFonts w:ascii="Times New Roman" w:hAnsi="Times New Roman" w:cs="Times New Roman"/>
                  <w:sz w:val="24"/>
                  <w:szCs w:val="24"/>
                </w:rPr>
                <w:t>антикризисные программы льготного кредитования</w:t>
              </w:r>
            </w:hyperlink>
            <w:r w:rsidRPr="008B3A6A">
              <w:rPr>
                <w:rFonts w:ascii="Times New Roman" w:hAnsi="Times New Roman" w:cs="Times New Roman"/>
                <w:sz w:val="24"/>
                <w:szCs w:val="24"/>
              </w:rPr>
              <w:t xml:space="preserve"> субъектов малого и среднего предпринимательства. </w:t>
            </w:r>
            <w:r w:rsidRPr="00F30D31">
              <w:rPr>
                <w:rFonts w:ascii="Times New Roman" w:hAnsi="Times New Roman" w:cs="Times New Roman"/>
                <w:color w:val="FF0000"/>
                <w:sz w:val="24"/>
                <w:szCs w:val="24"/>
              </w:rPr>
              <w:t>Малым предприятиям кредит предоставляется по ставке до 15%, средним – до 13,5%. Льготные кредиты выдаются на срок до трех лет.</w:t>
            </w:r>
            <w:r w:rsidRPr="008B3A6A">
              <w:rPr>
                <w:rFonts w:ascii="Times New Roman" w:hAnsi="Times New Roman" w:cs="Times New Roman"/>
                <w:sz w:val="24"/>
                <w:szCs w:val="24"/>
              </w:rPr>
              <w:br/>
            </w:r>
            <w:r w:rsidRPr="008B3A6A">
              <w:rPr>
                <w:rFonts w:ascii="Times New Roman" w:hAnsi="Times New Roman" w:cs="Times New Roman"/>
                <w:i/>
                <w:iCs/>
                <w:sz w:val="24"/>
                <w:szCs w:val="24"/>
              </w:rPr>
              <w:t>Воспользоваться программой можно как для инвестиционных целей, так и для пополнения оборотных средств</w:t>
            </w:r>
            <w:r w:rsidR="00E809B9" w:rsidRPr="008B3A6A">
              <w:rPr>
                <w:rFonts w:ascii="Times New Roman" w:hAnsi="Times New Roman" w:cs="Times New Roman"/>
                <w:i/>
                <w:iCs/>
                <w:sz w:val="24"/>
                <w:szCs w:val="24"/>
              </w:rPr>
              <w:t>.</w:t>
            </w:r>
          </w:p>
        </w:tc>
        <w:tc>
          <w:tcPr>
            <w:tcW w:w="1701" w:type="dxa"/>
          </w:tcPr>
          <w:p w:rsidR="0092522E" w:rsidRPr="008B3A6A" w:rsidRDefault="0092522E" w:rsidP="008B3A6A">
            <w:pPr>
              <w:rPr>
                <w:rFonts w:ascii="Times New Roman" w:hAnsi="Times New Roman" w:cs="Times New Roman"/>
                <w:sz w:val="24"/>
                <w:szCs w:val="24"/>
              </w:rPr>
            </w:pP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3D6D0B" w:rsidP="008B3A6A">
            <w:pPr>
              <w:rPr>
                <w:rFonts w:ascii="Times New Roman" w:hAnsi="Times New Roman" w:cs="Times New Roman"/>
                <w:sz w:val="24"/>
                <w:szCs w:val="24"/>
              </w:rPr>
            </w:pPr>
            <w:hyperlink r:id="rId25" w:history="1">
              <w:proofErr w:type="gramStart"/>
              <w:r w:rsidR="0092522E" w:rsidRPr="008B3A6A">
                <w:rPr>
                  <w:rStyle w:val="a5"/>
                  <w:rFonts w:ascii="Times New Roman" w:hAnsi="Times New Roman" w:cs="Times New Roman"/>
                  <w:sz w:val="24"/>
                  <w:szCs w:val="24"/>
                </w:rPr>
                <w:t>Распоряжение Правительства Российской Федерации от 5 марта 2022 года №427-р</w:t>
              </w:r>
            </w:hyperlink>
            <w:r w:rsidR="0092522E" w:rsidRPr="008B3A6A">
              <w:rPr>
                <w:rFonts w:ascii="Times New Roman" w:hAnsi="Times New Roman" w:cs="Times New Roman"/>
                <w:sz w:val="24"/>
                <w:szCs w:val="24"/>
              </w:rPr>
              <w:t>).</w:t>
            </w:r>
            <w:proofErr w:type="gramEnd"/>
          </w:p>
        </w:tc>
        <w:tc>
          <w:tcPr>
            <w:tcW w:w="8080" w:type="dxa"/>
          </w:tcPr>
          <w:p w:rsidR="0092522E" w:rsidRPr="008B3A6A" w:rsidRDefault="0092522E"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Правительство продолжает реализацию мер поддержки экономики. Свыше </w:t>
            </w:r>
            <w:r w:rsidRPr="00F30D31">
              <w:rPr>
                <w:rFonts w:ascii="Times New Roman" w:hAnsi="Times New Roman" w:cs="Times New Roman"/>
                <w:sz w:val="24"/>
                <w:szCs w:val="24"/>
                <w:highlight w:val="yellow"/>
              </w:rPr>
              <w:t>6,2 млрд. рублей будет дополнительно направлено на финансирование программы льготного кредитования бизнеса «ФОТ 3.0»</w:t>
            </w:r>
          </w:p>
        </w:tc>
        <w:tc>
          <w:tcPr>
            <w:tcW w:w="1701" w:type="dxa"/>
          </w:tcPr>
          <w:p w:rsidR="0092522E" w:rsidRPr="008B3A6A" w:rsidRDefault="0092522E" w:rsidP="008B3A6A">
            <w:pPr>
              <w:rPr>
                <w:rFonts w:ascii="Times New Roman" w:hAnsi="Times New Roman" w:cs="Times New Roman"/>
                <w:sz w:val="24"/>
                <w:szCs w:val="24"/>
              </w:rPr>
            </w:pPr>
          </w:p>
        </w:tc>
      </w:tr>
      <w:tr w:rsidR="00E809B9" w:rsidRPr="008B3A6A" w:rsidTr="00B0653C">
        <w:tc>
          <w:tcPr>
            <w:tcW w:w="852" w:type="dxa"/>
          </w:tcPr>
          <w:p w:rsidR="00E809B9" w:rsidRPr="008B3A6A" w:rsidRDefault="00E809B9" w:rsidP="008B3A6A">
            <w:pPr>
              <w:pStyle w:val="a4"/>
              <w:numPr>
                <w:ilvl w:val="0"/>
                <w:numId w:val="1"/>
              </w:numPr>
              <w:rPr>
                <w:rFonts w:ascii="Times New Roman" w:hAnsi="Times New Roman" w:cs="Times New Roman"/>
                <w:sz w:val="24"/>
                <w:szCs w:val="24"/>
              </w:rPr>
            </w:pPr>
          </w:p>
        </w:tc>
        <w:tc>
          <w:tcPr>
            <w:tcW w:w="4394" w:type="dxa"/>
            <w:gridSpan w:val="2"/>
          </w:tcPr>
          <w:p w:rsidR="00E809B9" w:rsidRPr="008B3A6A" w:rsidRDefault="003D6D0B" w:rsidP="008B3A6A">
            <w:pPr>
              <w:rPr>
                <w:rFonts w:ascii="Times New Roman" w:hAnsi="Times New Roman" w:cs="Times New Roman"/>
                <w:sz w:val="24"/>
                <w:szCs w:val="24"/>
              </w:rPr>
            </w:pPr>
            <w:hyperlink r:id="rId26" w:history="1">
              <w:r w:rsidR="00E809B9" w:rsidRPr="008B3A6A">
                <w:rPr>
                  <w:rStyle w:val="a5"/>
                  <w:rFonts w:ascii="Times New Roman" w:hAnsi="Times New Roman" w:cs="Times New Roman"/>
                  <w:sz w:val="24"/>
                  <w:szCs w:val="24"/>
                </w:rPr>
                <w:t>Постановление Правительства Российской Федерации от 23.03.2022 № 441</w:t>
              </w:r>
            </w:hyperlink>
          </w:p>
        </w:tc>
        <w:tc>
          <w:tcPr>
            <w:tcW w:w="8080" w:type="dxa"/>
          </w:tcPr>
          <w:p w:rsidR="00E809B9" w:rsidRPr="00F30D31" w:rsidRDefault="00E809B9" w:rsidP="008B3A6A">
            <w:pPr>
              <w:jc w:val="both"/>
              <w:rPr>
                <w:rFonts w:ascii="Times New Roman" w:hAnsi="Times New Roman" w:cs="Times New Roman"/>
                <w:color w:val="FF0000"/>
                <w:sz w:val="24"/>
                <w:szCs w:val="24"/>
              </w:rPr>
            </w:pPr>
            <w:r w:rsidRPr="008B3A6A">
              <w:rPr>
                <w:rFonts w:ascii="Times New Roman" w:hAnsi="Times New Roman" w:cs="Times New Roman"/>
                <w:sz w:val="24"/>
                <w:szCs w:val="24"/>
              </w:rPr>
              <w:t xml:space="preserve">Скорректированы условия субсидирования </w:t>
            </w:r>
            <w:r w:rsidRPr="00F30D31">
              <w:rPr>
                <w:rFonts w:ascii="Times New Roman" w:hAnsi="Times New Roman" w:cs="Times New Roman"/>
                <w:color w:val="FF0000"/>
                <w:sz w:val="24"/>
                <w:szCs w:val="24"/>
              </w:rPr>
              <w:t>льготных кредитов для субъектов МСП, предусматривающие ограничение максимальной ставки кредита в размере не более 15 процентов годовых для малых предприятий и не более 13,5 процента для субъектов МСП, относящихся к категории "среднее предприятие"</w:t>
            </w:r>
            <w:r w:rsidR="00B0653C" w:rsidRPr="00F30D31">
              <w:rPr>
                <w:rFonts w:ascii="Times New Roman" w:hAnsi="Times New Roman" w:cs="Times New Roman"/>
                <w:color w:val="FF0000"/>
                <w:sz w:val="24"/>
                <w:szCs w:val="24"/>
              </w:rPr>
              <w:t>.</w:t>
            </w:r>
          </w:p>
          <w:p w:rsidR="00B0653C" w:rsidRPr="008B3A6A" w:rsidRDefault="00B0653C" w:rsidP="008B3A6A">
            <w:pPr>
              <w:rPr>
                <w:rFonts w:ascii="Times New Roman" w:eastAsia="Times New Roman" w:hAnsi="Times New Roman" w:cs="Times New Roman"/>
                <w:sz w:val="24"/>
                <w:szCs w:val="24"/>
                <w:lang w:eastAsia="ru-RU"/>
              </w:rPr>
            </w:pPr>
            <w:r w:rsidRPr="00B0653C">
              <w:rPr>
                <w:rFonts w:ascii="Times New Roman" w:eastAsia="Times New Roman" w:hAnsi="Times New Roman" w:cs="Times New Roman"/>
                <w:sz w:val="24"/>
                <w:szCs w:val="24"/>
                <w:lang w:eastAsia="ru-RU"/>
              </w:rPr>
              <w:t xml:space="preserve">Представители малого и среднего бизнеса в 2022 году смогут </w:t>
            </w:r>
            <w:hyperlink r:id="rId27" w:history="1">
              <w:r w:rsidRPr="008B3A6A">
                <w:rPr>
                  <w:rFonts w:ascii="Times New Roman" w:eastAsia="Times New Roman" w:hAnsi="Times New Roman" w:cs="Times New Roman"/>
                  <w:color w:val="0000FF"/>
                  <w:sz w:val="24"/>
                  <w:szCs w:val="24"/>
                  <w:u w:val="single"/>
                  <w:lang w:eastAsia="ru-RU"/>
                </w:rPr>
                <w:t>воспользоваться кредитными каникулами</w:t>
              </w:r>
            </w:hyperlink>
            <w:r w:rsidRPr="00B0653C">
              <w:rPr>
                <w:rFonts w:ascii="Times New Roman" w:eastAsia="Times New Roman" w:hAnsi="Times New Roman" w:cs="Times New Roman"/>
                <w:sz w:val="24"/>
                <w:szCs w:val="24"/>
                <w:lang w:eastAsia="ru-RU"/>
              </w:rPr>
              <w:t xml:space="preserve"> – взять отсрочку по возврату кредита или уменьшить размер платежей в течение льготного периода. Главное условие – </w:t>
            </w:r>
            <w:r w:rsidRPr="00F30D31">
              <w:rPr>
                <w:rFonts w:ascii="Times New Roman" w:eastAsia="Times New Roman" w:hAnsi="Times New Roman" w:cs="Times New Roman"/>
                <w:sz w:val="24"/>
                <w:szCs w:val="24"/>
                <w:highlight w:val="yellow"/>
                <w:lang w:eastAsia="ru-RU"/>
              </w:rPr>
              <w:t xml:space="preserve">предприниматель должен работать в одной из отраслей, перечень которых утвержден постановлением. В перечень </w:t>
            </w:r>
            <w:proofErr w:type="gramStart"/>
            <w:r w:rsidRPr="00F30D31">
              <w:rPr>
                <w:rFonts w:ascii="Times New Roman" w:eastAsia="Times New Roman" w:hAnsi="Times New Roman" w:cs="Times New Roman"/>
                <w:sz w:val="24"/>
                <w:szCs w:val="24"/>
                <w:highlight w:val="yellow"/>
                <w:lang w:eastAsia="ru-RU"/>
              </w:rPr>
              <w:t>включены</w:t>
            </w:r>
            <w:proofErr w:type="gramEnd"/>
            <w:r w:rsidRPr="00F30D31">
              <w:rPr>
                <w:rFonts w:ascii="Times New Roman" w:eastAsia="Times New Roman" w:hAnsi="Times New Roman" w:cs="Times New Roman"/>
                <w:sz w:val="24"/>
                <w:szCs w:val="24"/>
                <w:highlight w:val="yellow"/>
                <w:lang w:eastAsia="ru-RU"/>
              </w:rPr>
              <w:t>: Производство металлургическое, Производство готовых металлических изделий, кроме машин и оборудования, Деятельность по обслуживанию зданий и территорий.</w:t>
            </w:r>
            <w:r w:rsidRPr="00B0653C">
              <w:rPr>
                <w:rFonts w:ascii="Times New Roman" w:eastAsia="Times New Roman" w:hAnsi="Times New Roman" w:cs="Times New Roman"/>
                <w:sz w:val="24"/>
                <w:szCs w:val="24"/>
                <w:lang w:eastAsia="ru-RU"/>
              </w:rPr>
              <w:t> </w:t>
            </w:r>
          </w:p>
          <w:p w:rsidR="00B0653C" w:rsidRPr="00B0653C" w:rsidRDefault="00B0653C" w:rsidP="008B3A6A">
            <w:pPr>
              <w:rPr>
                <w:rFonts w:ascii="Times New Roman" w:eastAsia="Times New Roman" w:hAnsi="Times New Roman" w:cs="Times New Roman"/>
                <w:sz w:val="24"/>
                <w:szCs w:val="24"/>
                <w:lang w:eastAsia="ru-RU"/>
              </w:rPr>
            </w:pPr>
            <w:r w:rsidRPr="00F30D31">
              <w:rPr>
                <w:rFonts w:ascii="Times New Roman" w:eastAsia="Times New Roman" w:hAnsi="Times New Roman" w:cs="Times New Roman"/>
                <w:sz w:val="24"/>
                <w:szCs w:val="24"/>
                <w:highlight w:val="yellow"/>
                <w:lang w:eastAsia="ru-RU"/>
              </w:rPr>
              <w:lastRenderedPageBreak/>
              <w:t xml:space="preserve">Заёмщики, взявшие кредиты под плавающую ставку, </w:t>
            </w:r>
            <w:hyperlink r:id="rId28" w:history="1">
              <w:r w:rsidRPr="00F30D31">
                <w:rPr>
                  <w:rFonts w:ascii="Times New Roman" w:eastAsia="Times New Roman" w:hAnsi="Times New Roman" w:cs="Times New Roman"/>
                  <w:color w:val="0000FF"/>
                  <w:sz w:val="24"/>
                  <w:szCs w:val="24"/>
                  <w:highlight w:val="yellow"/>
                  <w:u w:val="single"/>
                  <w:lang w:eastAsia="ru-RU"/>
                </w:rPr>
                <w:t>получат право реструктуризировать</w:t>
              </w:r>
            </w:hyperlink>
            <w:r w:rsidRPr="00F30D31">
              <w:rPr>
                <w:rFonts w:ascii="Times New Roman" w:eastAsia="Times New Roman" w:hAnsi="Times New Roman" w:cs="Times New Roman"/>
                <w:sz w:val="24"/>
                <w:szCs w:val="24"/>
                <w:highlight w:val="yellow"/>
                <w:lang w:eastAsia="ru-RU"/>
              </w:rPr>
              <w:t> такой заём</w:t>
            </w:r>
            <w:r w:rsidRPr="00B0653C">
              <w:rPr>
                <w:rFonts w:ascii="Times New Roman" w:eastAsia="Times New Roman" w:hAnsi="Times New Roman" w:cs="Times New Roman"/>
                <w:sz w:val="24"/>
                <w:szCs w:val="24"/>
                <w:lang w:eastAsia="ru-RU"/>
              </w:rPr>
              <w:t>. Ставки для крупного бизнеса будут повышаться плавно с первого месяца после обращения за реструктуризацией, но не выше 12,5% в первый месяц, 13,5% – во второй и 16,5% – в третий. То есть переходный период для крупных компаний составит три месяца, а на четвёртый – ставка выйдет на рыночный уровень. При этом разница между рыночной ставкой и фактической за эти три месяца может быть компенсирована государством. Для этого Правительство составит перечень критериев соответствия для компаний-заёмщиков, которым такие процентные выплаты могут быть списаны.</w:t>
            </w:r>
          </w:p>
          <w:p w:rsidR="00B0653C" w:rsidRPr="008B3A6A" w:rsidRDefault="00B0653C" w:rsidP="008B3A6A">
            <w:pPr>
              <w:jc w:val="both"/>
              <w:rPr>
                <w:rFonts w:ascii="Times New Roman" w:hAnsi="Times New Roman" w:cs="Times New Roman"/>
                <w:sz w:val="24"/>
                <w:szCs w:val="24"/>
              </w:rPr>
            </w:pPr>
            <w:r w:rsidRPr="008B3A6A">
              <w:rPr>
                <w:rFonts w:ascii="Times New Roman" w:eastAsia="Times New Roman" w:hAnsi="Times New Roman" w:cs="Times New Roman"/>
                <w:sz w:val="24"/>
                <w:szCs w:val="24"/>
                <w:lang w:eastAsia="ru-RU"/>
              </w:rPr>
              <w:t xml:space="preserve">  </w:t>
            </w:r>
            <w:hyperlink r:id="rId29" w:history="1">
              <w:r w:rsidRPr="008B3A6A">
                <w:rPr>
                  <w:rFonts w:ascii="Times New Roman" w:eastAsia="Times New Roman" w:hAnsi="Times New Roman" w:cs="Times New Roman"/>
                  <w:color w:val="0000FF"/>
                  <w:sz w:val="24"/>
                  <w:szCs w:val="24"/>
                  <w:u w:val="single"/>
                  <w:lang w:eastAsia="ru-RU"/>
                </w:rPr>
                <w:t>Банк России объявил о дополнительных мерах поддержки</w:t>
              </w:r>
            </w:hyperlink>
            <w:r w:rsidRPr="008B3A6A">
              <w:rPr>
                <w:rFonts w:ascii="Times New Roman" w:eastAsia="Times New Roman" w:hAnsi="Times New Roman" w:cs="Times New Roman"/>
                <w:sz w:val="24"/>
                <w:szCs w:val="24"/>
                <w:lang w:eastAsia="ru-RU"/>
              </w:rPr>
              <w:t xml:space="preserve"> кредитных организаций и заемщиков в связи с санкциями. Так, до конца года банкам рекомендовали:</w:t>
            </w:r>
            <w:r w:rsidRPr="008B3A6A">
              <w:rPr>
                <w:rFonts w:ascii="Times New Roman" w:eastAsia="Times New Roman" w:hAnsi="Times New Roman" w:cs="Times New Roman"/>
                <w:sz w:val="24"/>
                <w:szCs w:val="24"/>
                <w:lang w:eastAsia="ru-RU"/>
              </w:rPr>
              <w:br/>
              <w:t>• не ухудшать оценку финансового положения заемщика для резервов под потери, если само ухудшение произошло после 18 февраля из-за санкций;</w:t>
            </w:r>
            <w:r w:rsidRPr="008B3A6A">
              <w:rPr>
                <w:rFonts w:ascii="Times New Roman" w:eastAsia="Times New Roman" w:hAnsi="Times New Roman" w:cs="Times New Roman"/>
                <w:sz w:val="24"/>
                <w:szCs w:val="24"/>
                <w:lang w:eastAsia="ru-RU"/>
              </w:rPr>
              <w:br/>
              <w:t>• не ухудшать оценку качества обслуживания долга независимо от финансового положения заемщика по реструктурированным ссудам. Также стоит реструктурировать задолженность, не назначать пени и штрафы по кредитам и займам, если финансовое положение заемщиков ухудшилось после 18 февраля из-за санкций;</w:t>
            </w:r>
            <w:r w:rsidRPr="008B3A6A">
              <w:rPr>
                <w:rFonts w:ascii="Times New Roman" w:eastAsia="Times New Roman" w:hAnsi="Times New Roman" w:cs="Times New Roman"/>
                <w:sz w:val="24"/>
                <w:szCs w:val="24"/>
                <w:lang w:eastAsia="ru-RU"/>
              </w:rPr>
              <w:br/>
              <w:t>• при расчете резервов по ссудам и при оценке балансового имущества использовать стоимость по состоянию на 18 февраля.</w:t>
            </w:r>
          </w:p>
        </w:tc>
        <w:tc>
          <w:tcPr>
            <w:tcW w:w="1701" w:type="dxa"/>
          </w:tcPr>
          <w:p w:rsidR="00E809B9" w:rsidRPr="008B3A6A" w:rsidRDefault="00E809B9" w:rsidP="008B3A6A">
            <w:pPr>
              <w:rPr>
                <w:rFonts w:ascii="Times New Roman" w:hAnsi="Times New Roman" w:cs="Times New Roman"/>
                <w:sz w:val="24"/>
                <w:szCs w:val="24"/>
              </w:rPr>
            </w:pP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3D6D0B" w:rsidP="008B3A6A">
            <w:pPr>
              <w:rPr>
                <w:rFonts w:ascii="Times New Roman" w:hAnsi="Times New Roman" w:cs="Times New Roman"/>
                <w:sz w:val="24"/>
                <w:szCs w:val="24"/>
              </w:rPr>
            </w:pPr>
            <w:hyperlink r:id="rId30" w:history="1">
              <w:r w:rsidR="00E809B9" w:rsidRPr="008B3A6A">
                <w:rPr>
                  <w:rStyle w:val="a5"/>
                  <w:rFonts w:ascii="Times New Roman" w:hAnsi="Times New Roman" w:cs="Times New Roman"/>
                  <w:sz w:val="24"/>
                  <w:szCs w:val="24"/>
                </w:rPr>
                <w:t>Распоряжение Правительства Российской Федерации от 18 марта 2022 года №535-р и №536-р</w:t>
              </w:r>
            </w:hyperlink>
          </w:p>
        </w:tc>
        <w:tc>
          <w:tcPr>
            <w:tcW w:w="8080" w:type="dxa"/>
          </w:tcPr>
          <w:p w:rsidR="0092522E" w:rsidRPr="008B3A6A" w:rsidRDefault="00E809B9"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Правительство </w:t>
            </w:r>
            <w:r w:rsidRPr="00F30D31">
              <w:rPr>
                <w:rFonts w:ascii="Times New Roman" w:hAnsi="Times New Roman" w:cs="Times New Roman"/>
                <w:sz w:val="24"/>
                <w:szCs w:val="24"/>
                <w:highlight w:val="yellow"/>
              </w:rPr>
              <w:t>выделило ещё более 14 млрд. рублей на программу льготного кредитования малого и среднего бизнеса</w:t>
            </w:r>
          </w:p>
        </w:tc>
        <w:tc>
          <w:tcPr>
            <w:tcW w:w="1701" w:type="dxa"/>
          </w:tcPr>
          <w:p w:rsidR="0092522E" w:rsidRPr="008B3A6A" w:rsidRDefault="0092522E" w:rsidP="008B3A6A">
            <w:pPr>
              <w:rPr>
                <w:rFonts w:ascii="Times New Roman" w:hAnsi="Times New Roman" w:cs="Times New Roman"/>
                <w:sz w:val="24"/>
                <w:szCs w:val="24"/>
              </w:rPr>
            </w:pPr>
          </w:p>
        </w:tc>
      </w:tr>
      <w:tr w:rsidR="0092522E" w:rsidRPr="008B3A6A" w:rsidTr="00B0653C">
        <w:tc>
          <w:tcPr>
            <w:tcW w:w="852" w:type="dxa"/>
          </w:tcPr>
          <w:p w:rsidR="0092522E" w:rsidRPr="008B3A6A" w:rsidRDefault="0092522E" w:rsidP="008B3A6A">
            <w:pPr>
              <w:pStyle w:val="a4"/>
              <w:numPr>
                <w:ilvl w:val="0"/>
                <w:numId w:val="1"/>
              </w:numPr>
              <w:rPr>
                <w:rFonts w:ascii="Times New Roman" w:hAnsi="Times New Roman" w:cs="Times New Roman"/>
                <w:sz w:val="24"/>
                <w:szCs w:val="24"/>
              </w:rPr>
            </w:pPr>
          </w:p>
        </w:tc>
        <w:tc>
          <w:tcPr>
            <w:tcW w:w="4394" w:type="dxa"/>
            <w:gridSpan w:val="2"/>
          </w:tcPr>
          <w:p w:rsidR="0092522E" w:rsidRPr="008B3A6A" w:rsidRDefault="00E809B9" w:rsidP="008B3A6A">
            <w:pPr>
              <w:rPr>
                <w:rFonts w:ascii="Times New Roman" w:hAnsi="Times New Roman" w:cs="Times New Roman"/>
                <w:sz w:val="24"/>
                <w:szCs w:val="24"/>
              </w:rPr>
            </w:pPr>
            <w:r w:rsidRPr="008B3A6A">
              <w:rPr>
                <w:rFonts w:ascii="Times New Roman" w:hAnsi="Times New Roman" w:cs="Times New Roman"/>
                <w:sz w:val="24"/>
                <w:szCs w:val="24"/>
              </w:rPr>
              <w:t>Постановление Правительства Российской Федерации от 10 марта 2022 года №337</w:t>
            </w:r>
          </w:p>
        </w:tc>
        <w:tc>
          <w:tcPr>
            <w:tcW w:w="8080" w:type="dxa"/>
          </w:tcPr>
          <w:p w:rsidR="0092522E" w:rsidRPr="008B3A6A" w:rsidRDefault="00E809B9"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Представители малого и среднего бизнеса в 2022 году смогут </w:t>
            </w:r>
            <w:hyperlink r:id="rId31" w:history="1">
              <w:r w:rsidRPr="008B3A6A">
                <w:rPr>
                  <w:rStyle w:val="a5"/>
                  <w:rFonts w:ascii="Times New Roman" w:hAnsi="Times New Roman" w:cs="Times New Roman"/>
                  <w:sz w:val="24"/>
                  <w:szCs w:val="24"/>
                </w:rPr>
                <w:t>воспользоваться кредитными каникулами</w:t>
              </w:r>
            </w:hyperlink>
            <w:r w:rsidRPr="008B3A6A">
              <w:rPr>
                <w:rFonts w:ascii="Times New Roman" w:hAnsi="Times New Roman" w:cs="Times New Roman"/>
                <w:sz w:val="24"/>
                <w:szCs w:val="24"/>
              </w:rPr>
              <w:t xml:space="preserve"> – </w:t>
            </w:r>
            <w:r w:rsidRPr="00F30D31">
              <w:rPr>
                <w:rFonts w:ascii="Times New Roman" w:hAnsi="Times New Roman" w:cs="Times New Roman"/>
                <w:sz w:val="24"/>
                <w:szCs w:val="24"/>
                <w:highlight w:val="yellow"/>
              </w:rPr>
              <w:t>взять отсрочку по возврату кредита или уменьшить размер платежей в течение льготного периода. Главное условие – предприниматель должен работать в одной из отраслей</w:t>
            </w:r>
            <w:r w:rsidRPr="008B3A6A">
              <w:rPr>
                <w:rFonts w:ascii="Times New Roman" w:hAnsi="Times New Roman" w:cs="Times New Roman"/>
                <w:sz w:val="24"/>
                <w:szCs w:val="24"/>
              </w:rPr>
              <w:t xml:space="preserve">, перечень которых утвержден постановлением. В перечень </w:t>
            </w:r>
            <w:proofErr w:type="gramStart"/>
            <w:r w:rsidRPr="008B3A6A">
              <w:rPr>
                <w:rFonts w:ascii="Times New Roman" w:hAnsi="Times New Roman" w:cs="Times New Roman"/>
                <w:sz w:val="24"/>
                <w:szCs w:val="24"/>
              </w:rPr>
              <w:t>включены</w:t>
            </w:r>
            <w:proofErr w:type="gramEnd"/>
            <w:r w:rsidRPr="008B3A6A">
              <w:rPr>
                <w:rFonts w:ascii="Times New Roman" w:hAnsi="Times New Roman" w:cs="Times New Roman"/>
                <w:sz w:val="24"/>
                <w:szCs w:val="24"/>
              </w:rPr>
              <w:t>: Производство металлургическое, Производство готовых металлических изделий, кроме машин и оборудования, Деятельность по обслуживанию зданий и территорий. </w:t>
            </w:r>
          </w:p>
        </w:tc>
        <w:tc>
          <w:tcPr>
            <w:tcW w:w="1701" w:type="dxa"/>
          </w:tcPr>
          <w:p w:rsidR="0092522E" w:rsidRPr="008B3A6A" w:rsidRDefault="0092522E" w:rsidP="008B3A6A">
            <w:pPr>
              <w:rPr>
                <w:rFonts w:ascii="Times New Roman" w:hAnsi="Times New Roman" w:cs="Times New Roman"/>
                <w:sz w:val="24"/>
                <w:szCs w:val="24"/>
              </w:rPr>
            </w:pPr>
          </w:p>
        </w:tc>
      </w:tr>
      <w:tr w:rsidR="00B0653C" w:rsidRPr="008B3A6A" w:rsidTr="00F30D31">
        <w:tc>
          <w:tcPr>
            <w:tcW w:w="15027" w:type="dxa"/>
            <w:gridSpan w:val="5"/>
          </w:tcPr>
          <w:p w:rsidR="00B0653C" w:rsidRPr="008B3A6A" w:rsidRDefault="00B0653C"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t>ГОСЗАКАЗ и ЦЕНООБРАЗОВАНИЕ </w:t>
            </w:r>
          </w:p>
        </w:tc>
      </w:tr>
      <w:tr w:rsidR="00E809B9" w:rsidRPr="008B3A6A" w:rsidTr="00B0653C">
        <w:tc>
          <w:tcPr>
            <w:tcW w:w="852" w:type="dxa"/>
          </w:tcPr>
          <w:p w:rsidR="00E809B9" w:rsidRPr="008B3A6A" w:rsidRDefault="00E809B9" w:rsidP="008B3A6A">
            <w:pPr>
              <w:pStyle w:val="a4"/>
              <w:numPr>
                <w:ilvl w:val="0"/>
                <w:numId w:val="1"/>
              </w:numPr>
              <w:rPr>
                <w:rFonts w:ascii="Times New Roman" w:hAnsi="Times New Roman" w:cs="Times New Roman"/>
                <w:sz w:val="24"/>
                <w:szCs w:val="24"/>
              </w:rPr>
            </w:pPr>
          </w:p>
        </w:tc>
        <w:tc>
          <w:tcPr>
            <w:tcW w:w="4394" w:type="dxa"/>
            <w:gridSpan w:val="2"/>
          </w:tcPr>
          <w:p w:rsidR="00E809B9" w:rsidRPr="008B3A6A" w:rsidRDefault="003D6D0B" w:rsidP="008B3A6A">
            <w:pPr>
              <w:rPr>
                <w:rFonts w:ascii="Times New Roman" w:hAnsi="Times New Roman" w:cs="Times New Roman"/>
                <w:sz w:val="24"/>
                <w:szCs w:val="24"/>
              </w:rPr>
            </w:pPr>
            <w:hyperlink r:id="rId32" w:history="1">
              <w:r w:rsidR="00B0653C" w:rsidRPr="008B3A6A">
                <w:rPr>
                  <w:rStyle w:val="a5"/>
                  <w:rFonts w:ascii="Times New Roman" w:hAnsi="Times New Roman" w:cs="Times New Roman"/>
                  <w:sz w:val="24"/>
                  <w:szCs w:val="24"/>
                </w:rPr>
                <w:t xml:space="preserve">Постановление Правительства Российской Федерации от 29 марта 2022 </w:t>
              </w:r>
              <w:r w:rsidR="00B0653C" w:rsidRPr="008B3A6A">
                <w:rPr>
                  <w:rStyle w:val="a5"/>
                  <w:rFonts w:ascii="Times New Roman" w:hAnsi="Times New Roman" w:cs="Times New Roman"/>
                  <w:sz w:val="24"/>
                  <w:szCs w:val="24"/>
                </w:rPr>
                <w:lastRenderedPageBreak/>
                <w:t>года №505</w:t>
              </w:r>
            </w:hyperlink>
          </w:p>
        </w:tc>
        <w:tc>
          <w:tcPr>
            <w:tcW w:w="8080" w:type="dxa"/>
          </w:tcPr>
          <w:p w:rsidR="00E809B9" w:rsidRPr="008B3A6A" w:rsidRDefault="00B0653C" w:rsidP="008B3A6A">
            <w:pPr>
              <w:jc w:val="both"/>
              <w:rPr>
                <w:rFonts w:ascii="Times New Roman" w:hAnsi="Times New Roman" w:cs="Times New Roman"/>
                <w:sz w:val="24"/>
                <w:szCs w:val="24"/>
              </w:rPr>
            </w:pPr>
            <w:r w:rsidRPr="008B3A6A">
              <w:rPr>
                <w:rFonts w:ascii="Times New Roman" w:hAnsi="Times New Roman" w:cs="Times New Roman"/>
                <w:sz w:val="24"/>
                <w:szCs w:val="24"/>
              </w:rPr>
              <w:lastRenderedPageBreak/>
              <w:t xml:space="preserve">До 31.12.2022 </w:t>
            </w:r>
            <w:r w:rsidRPr="00F30D31">
              <w:rPr>
                <w:rFonts w:ascii="Times New Roman" w:hAnsi="Times New Roman" w:cs="Times New Roman"/>
                <w:color w:val="FF0000"/>
                <w:sz w:val="24"/>
                <w:szCs w:val="24"/>
              </w:rPr>
              <w:t xml:space="preserve">заказчикам разрешено устанавливать в качестве аванса до 90% от цены контракта. Правило распространяется на </w:t>
            </w:r>
            <w:proofErr w:type="spellStart"/>
            <w:r w:rsidRPr="00F30D31">
              <w:rPr>
                <w:rFonts w:ascii="Times New Roman" w:hAnsi="Times New Roman" w:cs="Times New Roman"/>
                <w:color w:val="FF0000"/>
                <w:sz w:val="24"/>
                <w:szCs w:val="24"/>
              </w:rPr>
              <w:t>госконтракты</w:t>
            </w:r>
            <w:proofErr w:type="spellEnd"/>
            <w:r w:rsidRPr="00F30D31">
              <w:rPr>
                <w:rFonts w:ascii="Times New Roman" w:hAnsi="Times New Roman" w:cs="Times New Roman"/>
                <w:color w:val="FF0000"/>
                <w:sz w:val="24"/>
                <w:szCs w:val="24"/>
              </w:rPr>
              <w:t xml:space="preserve">, </w:t>
            </w:r>
            <w:proofErr w:type="gramStart"/>
            <w:r w:rsidRPr="00F30D31">
              <w:rPr>
                <w:rFonts w:ascii="Times New Roman" w:hAnsi="Times New Roman" w:cs="Times New Roman"/>
                <w:color w:val="FF0000"/>
                <w:sz w:val="24"/>
                <w:szCs w:val="24"/>
              </w:rPr>
              <w:lastRenderedPageBreak/>
              <w:t>финансируемые</w:t>
            </w:r>
            <w:proofErr w:type="gramEnd"/>
            <w:r w:rsidRPr="00F30D31">
              <w:rPr>
                <w:rFonts w:ascii="Times New Roman" w:hAnsi="Times New Roman" w:cs="Times New Roman"/>
                <w:color w:val="FF0000"/>
                <w:sz w:val="24"/>
                <w:szCs w:val="24"/>
              </w:rPr>
              <w:t xml:space="preserve"> из федерального бюджета.</w:t>
            </w:r>
            <w:r w:rsidRPr="008B3A6A">
              <w:rPr>
                <w:rFonts w:ascii="Times New Roman" w:hAnsi="Times New Roman" w:cs="Times New Roman"/>
                <w:sz w:val="24"/>
                <w:szCs w:val="24"/>
              </w:rPr>
              <w:t xml:space="preserve"> </w:t>
            </w:r>
            <w:r w:rsidRPr="00F30D31">
              <w:rPr>
                <w:rFonts w:ascii="Times New Roman" w:hAnsi="Times New Roman" w:cs="Times New Roman"/>
                <w:sz w:val="24"/>
                <w:szCs w:val="24"/>
                <w:highlight w:val="yellow"/>
              </w:rPr>
              <w:t>Регионам рекомендовано применять аналогичные положения для контрактов, финансируемых из их бюджетов</w:t>
            </w:r>
          </w:p>
        </w:tc>
        <w:tc>
          <w:tcPr>
            <w:tcW w:w="1701" w:type="dxa"/>
          </w:tcPr>
          <w:p w:rsidR="00E809B9" w:rsidRPr="008B3A6A" w:rsidRDefault="00E809B9" w:rsidP="008B3A6A">
            <w:pPr>
              <w:rPr>
                <w:rFonts w:ascii="Times New Roman" w:hAnsi="Times New Roman" w:cs="Times New Roman"/>
                <w:sz w:val="24"/>
                <w:szCs w:val="24"/>
              </w:rPr>
            </w:pPr>
          </w:p>
        </w:tc>
      </w:tr>
      <w:tr w:rsidR="00E809B9" w:rsidRPr="008B3A6A" w:rsidTr="00B0653C">
        <w:tc>
          <w:tcPr>
            <w:tcW w:w="852" w:type="dxa"/>
          </w:tcPr>
          <w:p w:rsidR="00E809B9" w:rsidRPr="008B3A6A" w:rsidRDefault="00E809B9" w:rsidP="008B3A6A">
            <w:pPr>
              <w:pStyle w:val="a4"/>
              <w:numPr>
                <w:ilvl w:val="0"/>
                <w:numId w:val="1"/>
              </w:numPr>
              <w:rPr>
                <w:rFonts w:ascii="Times New Roman" w:hAnsi="Times New Roman" w:cs="Times New Roman"/>
                <w:sz w:val="24"/>
                <w:szCs w:val="24"/>
              </w:rPr>
            </w:pPr>
          </w:p>
        </w:tc>
        <w:tc>
          <w:tcPr>
            <w:tcW w:w="4394" w:type="dxa"/>
            <w:gridSpan w:val="2"/>
          </w:tcPr>
          <w:p w:rsidR="00E809B9" w:rsidRPr="008B3A6A" w:rsidRDefault="003D6D0B" w:rsidP="008B3A6A">
            <w:pPr>
              <w:rPr>
                <w:rFonts w:ascii="Times New Roman" w:hAnsi="Times New Roman" w:cs="Times New Roman"/>
                <w:sz w:val="24"/>
                <w:szCs w:val="24"/>
              </w:rPr>
            </w:pPr>
            <w:hyperlink r:id="rId33" w:history="1">
              <w:r w:rsidR="00B0653C" w:rsidRPr="008B3A6A">
                <w:rPr>
                  <w:rStyle w:val="a5"/>
                  <w:rFonts w:ascii="Times New Roman" w:hAnsi="Times New Roman" w:cs="Times New Roman"/>
                  <w:sz w:val="24"/>
                  <w:szCs w:val="24"/>
                </w:rPr>
                <w:t>Постановление</w:t>
              </w:r>
            </w:hyperlink>
            <w:hyperlink r:id="rId34" w:history="1">
              <w:r w:rsidR="00B0653C" w:rsidRPr="008B3A6A">
                <w:rPr>
                  <w:rStyle w:val="a5"/>
                  <w:rFonts w:ascii="Times New Roman" w:hAnsi="Times New Roman" w:cs="Times New Roman"/>
                  <w:sz w:val="24"/>
                  <w:szCs w:val="24"/>
                </w:rPr>
                <w:t> Правительства РФ от 26.03.2022 № 482</w:t>
              </w:r>
            </w:hyperlink>
            <w:r w:rsidR="00B0653C" w:rsidRPr="008B3A6A">
              <w:rPr>
                <w:rFonts w:ascii="Times New Roman" w:hAnsi="Times New Roman" w:cs="Times New Roman"/>
                <w:sz w:val="24"/>
                <w:szCs w:val="24"/>
              </w:rPr>
              <w:t xml:space="preserve"> «О внесении изменений в Правила расширенного казначейского сопровождения и приостановлении действия постановления Правительства РФ от 13 декабря 2021 г. № 2271»</w:t>
            </w:r>
          </w:p>
        </w:tc>
        <w:tc>
          <w:tcPr>
            <w:tcW w:w="8080" w:type="dxa"/>
          </w:tcPr>
          <w:p w:rsidR="00E809B9" w:rsidRPr="008B3A6A" w:rsidRDefault="00B0653C"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 </w:t>
            </w:r>
            <w:proofErr w:type="gramStart"/>
            <w:r w:rsidRPr="008B3A6A">
              <w:rPr>
                <w:rFonts w:ascii="Times New Roman" w:hAnsi="Times New Roman" w:cs="Times New Roman"/>
                <w:sz w:val="24"/>
                <w:szCs w:val="24"/>
              </w:rPr>
              <w:t>Если цена государственного контракта превышает 1 млрд. рублей, то за расчетами по договорам, заключаемым во исполнение государственного контракта, будет осуществляться расширенное казначейское сопровождение (</w:t>
            </w:r>
            <w:proofErr w:type="gramEnd"/>
          </w:p>
        </w:tc>
        <w:tc>
          <w:tcPr>
            <w:tcW w:w="1701" w:type="dxa"/>
          </w:tcPr>
          <w:p w:rsidR="00E809B9" w:rsidRPr="008B3A6A" w:rsidRDefault="00E809B9" w:rsidP="008B3A6A">
            <w:pPr>
              <w:rPr>
                <w:rFonts w:ascii="Times New Roman" w:hAnsi="Times New Roman" w:cs="Times New Roman"/>
                <w:sz w:val="24"/>
                <w:szCs w:val="24"/>
              </w:rPr>
            </w:pPr>
          </w:p>
        </w:tc>
      </w:tr>
      <w:tr w:rsidR="00B0653C" w:rsidRPr="008B3A6A" w:rsidTr="00B0653C">
        <w:tc>
          <w:tcPr>
            <w:tcW w:w="852" w:type="dxa"/>
          </w:tcPr>
          <w:p w:rsidR="00B0653C" w:rsidRPr="008B3A6A" w:rsidRDefault="00B0653C" w:rsidP="008B3A6A">
            <w:pPr>
              <w:pStyle w:val="a4"/>
              <w:numPr>
                <w:ilvl w:val="0"/>
                <w:numId w:val="1"/>
              </w:numPr>
              <w:rPr>
                <w:rFonts w:ascii="Times New Roman" w:hAnsi="Times New Roman" w:cs="Times New Roman"/>
                <w:sz w:val="24"/>
                <w:szCs w:val="24"/>
              </w:rPr>
            </w:pPr>
          </w:p>
        </w:tc>
        <w:tc>
          <w:tcPr>
            <w:tcW w:w="4394" w:type="dxa"/>
            <w:gridSpan w:val="2"/>
          </w:tcPr>
          <w:p w:rsidR="00B0653C" w:rsidRPr="008B3A6A" w:rsidRDefault="003D6D0B" w:rsidP="008B3A6A">
            <w:pPr>
              <w:rPr>
                <w:rFonts w:ascii="Times New Roman" w:hAnsi="Times New Roman" w:cs="Times New Roman"/>
                <w:sz w:val="24"/>
                <w:szCs w:val="24"/>
              </w:rPr>
            </w:pPr>
            <w:hyperlink r:id="rId35" w:tgtFrame="_blank" w:history="1">
              <w:r w:rsidR="00B0653C" w:rsidRPr="008B3A6A">
                <w:rPr>
                  <w:rStyle w:val="a5"/>
                  <w:rFonts w:ascii="Times New Roman" w:hAnsi="Times New Roman" w:cs="Times New Roman"/>
                  <w:sz w:val="24"/>
                  <w:szCs w:val="24"/>
                </w:rPr>
                <w:t>Постановление Правительства РФ от 23 марта 2022 года № 439</w:t>
              </w:r>
            </w:hyperlink>
          </w:p>
        </w:tc>
        <w:tc>
          <w:tcPr>
            <w:tcW w:w="8080" w:type="dxa"/>
          </w:tcPr>
          <w:p w:rsidR="00B0653C" w:rsidRPr="008B3A6A" w:rsidRDefault="00B0653C"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До 31.12.2022 года </w:t>
            </w:r>
            <w:hyperlink r:id="rId36" w:history="1">
              <w:r w:rsidRPr="008B3A6A">
                <w:rPr>
                  <w:rStyle w:val="a5"/>
                  <w:rFonts w:ascii="Times New Roman" w:hAnsi="Times New Roman" w:cs="Times New Roman"/>
                  <w:sz w:val="24"/>
                  <w:szCs w:val="24"/>
                </w:rPr>
                <w:t>продлено действие механизма увеличения цены контракта</w:t>
              </w:r>
            </w:hyperlink>
            <w:r w:rsidRPr="008B3A6A">
              <w:rPr>
                <w:rFonts w:ascii="Times New Roman" w:hAnsi="Times New Roman" w:cs="Times New Roman"/>
                <w:sz w:val="24"/>
                <w:szCs w:val="24"/>
              </w:rPr>
              <w:t xml:space="preserve"> на строительство, реконструкцию и капремонт, а также на проведение работ по сохранению объектов культурного наследия. </w:t>
            </w:r>
            <w:r w:rsidRPr="00F30D31">
              <w:rPr>
                <w:rFonts w:ascii="Times New Roman" w:hAnsi="Times New Roman" w:cs="Times New Roman"/>
                <w:color w:val="FF0000"/>
                <w:sz w:val="24"/>
                <w:szCs w:val="24"/>
              </w:rPr>
              <w:t xml:space="preserve">При этом изменение стоимости не должно превышать 30%. </w:t>
            </w:r>
            <w:r w:rsidRPr="008B3A6A">
              <w:rPr>
                <w:rFonts w:ascii="Times New Roman" w:hAnsi="Times New Roman" w:cs="Times New Roman"/>
                <w:sz w:val="24"/>
                <w:szCs w:val="24"/>
              </w:rPr>
              <w:t>Для согласования новых условий заказчик и подрядчик должны заключить дополнительное соглашение. 24.03.2022 г. Правительство РФ опубликовало постановление продлевающее действие постановление Правительства РФ 1315 на контракты, заключенные в 2022 году.</w:t>
            </w:r>
          </w:p>
        </w:tc>
        <w:tc>
          <w:tcPr>
            <w:tcW w:w="1701" w:type="dxa"/>
          </w:tcPr>
          <w:p w:rsidR="00B0653C" w:rsidRPr="008B3A6A" w:rsidRDefault="00B0653C" w:rsidP="008B3A6A">
            <w:pPr>
              <w:rPr>
                <w:rFonts w:ascii="Times New Roman" w:hAnsi="Times New Roman" w:cs="Times New Roman"/>
                <w:sz w:val="24"/>
                <w:szCs w:val="24"/>
              </w:rPr>
            </w:pPr>
          </w:p>
        </w:tc>
      </w:tr>
      <w:tr w:rsidR="00B0653C" w:rsidRPr="008B3A6A" w:rsidTr="00B0653C">
        <w:tc>
          <w:tcPr>
            <w:tcW w:w="852" w:type="dxa"/>
          </w:tcPr>
          <w:p w:rsidR="00B0653C" w:rsidRPr="008B3A6A" w:rsidRDefault="00B0653C" w:rsidP="008B3A6A">
            <w:pPr>
              <w:pStyle w:val="a4"/>
              <w:numPr>
                <w:ilvl w:val="0"/>
                <w:numId w:val="1"/>
              </w:numPr>
              <w:rPr>
                <w:rFonts w:ascii="Times New Roman" w:hAnsi="Times New Roman" w:cs="Times New Roman"/>
                <w:sz w:val="24"/>
                <w:szCs w:val="24"/>
              </w:rPr>
            </w:pPr>
          </w:p>
        </w:tc>
        <w:tc>
          <w:tcPr>
            <w:tcW w:w="4394" w:type="dxa"/>
            <w:gridSpan w:val="2"/>
          </w:tcPr>
          <w:p w:rsidR="00B0653C" w:rsidRPr="008B3A6A" w:rsidRDefault="003D6D0B" w:rsidP="008B3A6A">
            <w:pPr>
              <w:rPr>
                <w:rFonts w:ascii="Times New Roman" w:hAnsi="Times New Roman" w:cs="Times New Roman"/>
                <w:sz w:val="24"/>
                <w:szCs w:val="24"/>
              </w:rPr>
            </w:pPr>
            <w:hyperlink r:id="rId37" w:tgtFrame="_blank" w:history="1">
              <w:r w:rsidR="00B0653C" w:rsidRPr="008B3A6A">
                <w:rPr>
                  <w:rStyle w:val="a5"/>
                  <w:rFonts w:ascii="Times New Roman" w:hAnsi="Times New Roman" w:cs="Times New Roman"/>
                  <w:sz w:val="24"/>
                  <w:szCs w:val="24"/>
                </w:rPr>
                <w:t>Постановление Правительства РФ от 16 марта 2022 года № 680</w:t>
              </w:r>
            </w:hyperlink>
            <w:r w:rsidR="00F52B2B" w:rsidRPr="008B3A6A">
              <w:rPr>
                <w:rFonts w:ascii="Times New Roman" w:hAnsi="Times New Roman" w:cs="Times New Roman"/>
                <w:sz w:val="24"/>
                <w:szCs w:val="24"/>
              </w:rPr>
              <w:t xml:space="preserve"> "Об установлении порядка и случаев изменения существенных </w:t>
            </w:r>
            <w:proofErr w:type="gramStart"/>
            <w:r w:rsidR="00F52B2B" w:rsidRPr="008B3A6A">
              <w:rPr>
                <w:rFonts w:ascii="Times New Roman" w:hAnsi="Times New Roman" w:cs="Times New Roman"/>
                <w:sz w:val="24"/>
                <w:szCs w:val="24"/>
              </w:rPr>
              <w:t>условий</w:t>
            </w:r>
            <w:proofErr w:type="gramEnd"/>
            <w:r w:rsidR="00F52B2B" w:rsidRPr="008B3A6A">
              <w:rPr>
                <w:rFonts w:ascii="Times New Roman" w:hAnsi="Times New Roman" w:cs="Times New Roman"/>
                <w:sz w:val="24"/>
                <w:szCs w:val="24"/>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tc>
        <w:tc>
          <w:tcPr>
            <w:tcW w:w="8080" w:type="dxa"/>
          </w:tcPr>
          <w:p w:rsidR="00B0653C" w:rsidRPr="00F30D31" w:rsidRDefault="00B0653C" w:rsidP="008B3A6A">
            <w:pPr>
              <w:jc w:val="both"/>
              <w:rPr>
                <w:rFonts w:ascii="Times New Roman" w:hAnsi="Times New Roman" w:cs="Times New Roman"/>
                <w:color w:val="FF0000"/>
                <w:sz w:val="24"/>
                <w:szCs w:val="24"/>
              </w:rPr>
            </w:pPr>
            <w:r w:rsidRPr="00F30D31">
              <w:rPr>
                <w:rFonts w:ascii="Times New Roman" w:hAnsi="Times New Roman" w:cs="Times New Roman"/>
                <w:color w:val="FF0000"/>
                <w:sz w:val="24"/>
                <w:szCs w:val="24"/>
              </w:rPr>
              <w:t>Правительство РФ установило возможность увеличения цены контракта более чем на 30%</w:t>
            </w:r>
            <w:r w:rsidR="00F52B2B" w:rsidRPr="00F30D31">
              <w:rPr>
                <w:rFonts w:ascii="Times New Roman" w:hAnsi="Times New Roman" w:cs="Times New Roman"/>
                <w:color w:val="FF0000"/>
                <w:sz w:val="24"/>
                <w:szCs w:val="24"/>
              </w:rPr>
              <w:t>.</w:t>
            </w:r>
          </w:p>
        </w:tc>
        <w:tc>
          <w:tcPr>
            <w:tcW w:w="1701" w:type="dxa"/>
          </w:tcPr>
          <w:p w:rsidR="00B0653C" w:rsidRPr="008B3A6A" w:rsidRDefault="00B0653C" w:rsidP="008B3A6A">
            <w:pPr>
              <w:rPr>
                <w:rFonts w:ascii="Times New Roman" w:hAnsi="Times New Roman" w:cs="Times New Roman"/>
                <w:sz w:val="24"/>
                <w:szCs w:val="24"/>
              </w:rPr>
            </w:pPr>
          </w:p>
        </w:tc>
      </w:tr>
      <w:tr w:rsidR="00B0653C" w:rsidRPr="008B3A6A" w:rsidTr="00B0653C">
        <w:tc>
          <w:tcPr>
            <w:tcW w:w="852" w:type="dxa"/>
          </w:tcPr>
          <w:p w:rsidR="00B0653C" w:rsidRPr="008B3A6A" w:rsidRDefault="00B0653C" w:rsidP="008B3A6A">
            <w:pPr>
              <w:pStyle w:val="a4"/>
              <w:numPr>
                <w:ilvl w:val="0"/>
                <w:numId w:val="1"/>
              </w:numPr>
              <w:rPr>
                <w:rFonts w:ascii="Times New Roman" w:hAnsi="Times New Roman" w:cs="Times New Roman"/>
                <w:sz w:val="24"/>
                <w:szCs w:val="24"/>
              </w:rPr>
            </w:pPr>
          </w:p>
        </w:tc>
        <w:tc>
          <w:tcPr>
            <w:tcW w:w="4394" w:type="dxa"/>
            <w:gridSpan w:val="2"/>
          </w:tcPr>
          <w:p w:rsidR="00B0653C" w:rsidRPr="008B3A6A" w:rsidRDefault="003D6D0B" w:rsidP="008B3A6A">
            <w:pPr>
              <w:rPr>
                <w:rFonts w:ascii="Times New Roman" w:hAnsi="Times New Roman" w:cs="Times New Roman"/>
                <w:sz w:val="24"/>
                <w:szCs w:val="24"/>
              </w:rPr>
            </w:pPr>
            <w:hyperlink r:id="rId38" w:history="1">
              <w:r w:rsidR="00F52B2B" w:rsidRPr="008B3A6A">
                <w:rPr>
                  <w:rStyle w:val="a5"/>
                  <w:rFonts w:ascii="Times New Roman" w:hAnsi="Times New Roman" w:cs="Times New Roman"/>
                  <w:sz w:val="24"/>
                  <w:szCs w:val="24"/>
                </w:rPr>
                <w:t>Постановление Правительства Российской Федерации от 31.03.2022 № 545</w:t>
              </w:r>
            </w:hyperlink>
            <w:r w:rsidR="00F52B2B" w:rsidRPr="008B3A6A">
              <w:rPr>
                <w:rFonts w:ascii="Times New Roman" w:hAnsi="Times New Roman" w:cs="Times New Roman"/>
                <w:sz w:val="24"/>
                <w:szCs w:val="24"/>
              </w:rPr>
              <w:t xml:space="preserve"> "О внесении изменений в постановление Правительства Российской Федерации от 31 декабря 2020 г. № 2438"</w:t>
            </w:r>
          </w:p>
        </w:tc>
        <w:tc>
          <w:tcPr>
            <w:tcW w:w="8080" w:type="dxa"/>
          </w:tcPr>
          <w:p w:rsidR="00B0653C" w:rsidRPr="008B3A6A" w:rsidRDefault="00F52B2B" w:rsidP="008B3A6A">
            <w:pPr>
              <w:jc w:val="both"/>
              <w:rPr>
                <w:rFonts w:ascii="Times New Roman" w:hAnsi="Times New Roman" w:cs="Times New Roman"/>
                <w:sz w:val="24"/>
                <w:szCs w:val="24"/>
              </w:rPr>
            </w:pPr>
            <w:r w:rsidRPr="008B3A6A">
              <w:rPr>
                <w:rFonts w:ascii="Times New Roman" w:hAnsi="Times New Roman" w:cs="Times New Roman"/>
                <w:sz w:val="24"/>
                <w:szCs w:val="24"/>
              </w:rPr>
              <w:t>Продлена программа субсидирования льготных кредитов, выданных подрядным организациям на досрочное исполнение контрактов по объектам капитального строительства. Уточнены положения, касающиеся досрочного завершения работ, предусмотренных контрактом, установлены основания прекращения выплаты возмещения недополученных доходов и истребования ранее выплаченного возмещения.</w:t>
            </w:r>
          </w:p>
        </w:tc>
        <w:tc>
          <w:tcPr>
            <w:tcW w:w="1701" w:type="dxa"/>
          </w:tcPr>
          <w:p w:rsidR="00B0653C" w:rsidRPr="008B3A6A" w:rsidRDefault="00B0653C" w:rsidP="008B3A6A">
            <w:pPr>
              <w:rPr>
                <w:rFonts w:ascii="Times New Roman" w:hAnsi="Times New Roman" w:cs="Times New Roman"/>
                <w:sz w:val="24"/>
                <w:szCs w:val="24"/>
              </w:rPr>
            </w:pPr>
          </w:p>
        </w:tc>
      </w:tr>
      <w:tr w:rsidR="00B0653C" w:rsidRPr="008B3A6A" w:rsidTr="00B0653C">
        <w:tc>
          <w:tcPr>
            <w:tcW w:w="852" w:type="dxa"/>
          </w:tcPr>
          <w:p w:rsidR="00B0653C" w:rsidRPr="008B3A6A" w:rsidRDefault="00B0653C" w:rsidP="008B3A6A">
            <w:pPr>
              <w:pStyle w:val="a4"/>
              <w:numPr>
                <w:ilvl w:val="0"/>
                <w:numId w:val="1"/>
              </w:numPr>
              <w:rPr>
                <w:rFonts w:ascii="Times New Roman" w:hAnsi="Times New Roman" w:cs="Times New Roman"/>
                <w:sz w:val="24"/>
                <w:szCs w:val="24"/>
              </w:rPr>
            </w:pPr>
          </w:p>
        </w:tc>
        <w:tc>
          <w:tcPr>
            <w:tcW w:w="4394" w:type="dxa"/>
            <w:gridSpan w:val="2"/>
          </w:tcPr>
          <w:p w:rsidR="00B0653C" w:rsidRPr="008B3A6A" w:rsidRDefault="003D6D0B" w:rsidP="008B3A6A">
            <w:pPr>
              <w:rPr>
                <w:rFonts w:ascii="Times New Roman" w:hAnsi="Times New Roman" w:cs="Times New Roman"/>
                <w:sz w:val="24"/>
                <w:szCs w:val="24"/>
              </w:rPr>
            </w:pPr>
            <w:hyperlink r:id="rId39" w:history="1">
              <w:proofErr w:type="gramStart"/>
              <w:r w:rsidR="00F52B2B" w:rsidRPr="008B3A6A">
                <w:rPr>
                  <w:rStyle w:val="a5"/>
                  <w:rFonts w:ascii="Times New Roman" w:hAnsi="Times New Roman" w:cs="Times New Roman"/>
                  <w:sz w:val="24"/>
                  <w:szCs w:val="24"/>
                </w:rPr>
                <w:t>Постановление Правительства РФ от 21 марта 2022 года № 417</w:t>
              </w:r>
            </w:hyperlink>
            <w:r w:rsidR="00F52B2B" w:rsidRPr="008B3A6A">
              <w:rPr>
                <w:rFonts w:ascii="Times New Roman" w:hAnsi="Times New Roman" w:cs="Times New Roman"/>
                <w:sz w:val="24"/>
                <w:szCs w:val="24"/>
              </w:rPr>
              <w:t>)</w:t>
            </w:r>
            <w:proofErr w:type="gramEnd"/>
          </w:p>
        </w:tc>
        <w:tc>
          <w:tcPr>
            <w:tcW w:w="8080" w:type="dxa"/>
          </w:tcPr>
          <w:p w:rsidR="00B0653C" w:rsidRPr="008B3A6A" w:rsidRDefault="00F52B2B" w:rsidP="008B3A6A">
            <w:pPr>
              <w:jc w:val="both"/>
              <w:rPr>
                <w:rFonts w:ascii="Times New Roman" w:hAnsi="Times New Roman" w:cs="Times New Roman"/>
                <w:sz w:val="24"/>
                <w:szCs w:val="24"/>
              </w:rPr>
            </w:pPr>
            <w:r w:rsidRPr="00F30D31">
              <w:rPr>
                <w:rFonts w:ascii="Times New Roman" w:hAnsi="Times New Roman" w:cs="Times New Roman"/>
                <w:color w:val="FF0000"/>
                <w:sz w:val="24"/>
                <w:szCs w:val="24"/>
              </w:rPr>
              <w:t xml:space="preserve">Исполнителей и подрядчиков по </w:t>
            </w:r>
            <w:proofErr w:type="spellStart"/>
            <w:r w:rsidRPr="00F30D31">
              <w:rPr>
                <w:rFonts w:ascii="Times New Roman" w:hAnsi="Times New Roman" w:cs="Times New Roman"/>
                <w:color w:val="FF0000"/>
                <w:sz w:val="24"/>
                <w:szCs w:val="24"/>
              </w:rPr>
              <w:t>госконтрактам</w:t>
            </w:r>
            <w:proofErr w:type="spellEnd"/>
            <w:r w:rsidRPr="00F30D31">
              <w:rPr>
                <w:rFonts w:ascii="Times New Roman" w:hAnsi="Times New Roman" w:cs="Times New Roman"/>
                <w:color w:val="FF0000"/>
                <w:sz w:val="24"/>
                <w:szCs w:val="24"/>
              </w:rPr>
              <w:t xml:space="preserve"> (№44-ФЗ), не исполнивших свои обязательства, не будут включать в реестр недобросовестных поставщиков, если исполнение контракта оказалось невозможным из-за форс-мажора, связанного с введением санкций и других ограничений</w:t>
            </w:r>
            <w:r w:rsidRPr="008B3A6A">
              <w:rPr>
                <w:rFonts w:ascii="Times New Roman" w:hAnsi="Times New Roman" w:cs="Times New Roman"/>
                <w:sz w:val="24"/>
                <w:szCs w:val="24"/>
              </w:rPr>
              <w:t xml:space="preserve"> иностранными государствами. </w:t>
            </w:r>
            <w:r w:rsidRPr="008B3A6A">
              <w:rPr>
                <w:rFonts w:ascii="Times New Roman" w:hAnsi="Times New Roman" w:cs="Times New Roman"/>
                <w:sz w:val="24"/>
                <w:szCs w:val="24"/>
              </w:rPr>
              <w:br/>
              <w:t xml:space="preserve">Максимальный срок оплаты услуг субъектов МСП по заключённым с </w:t>
            </w:r>
            <w:proofErr w:type="spellStart"/>
            <w:r w:rsidRPr="008B3A6A">
              <w:rPr>
                <w:rFonts w:ascii="Times New Roman" w:hAnsi="Times New Roman" w:cs="Times New Roman"/>
                <w:sz w:val="24"/>
                <w:szCs w:val="24"/>
              </w:rPr>
              <w:t>госзаказчиками</w:t>
            </w:r>
            <w:proofErr w:type="spellEnd"/>
            <w:r w:rsidRPr="008B3A6A">
              <w:rPr>
                <w:rFonts w:ascii="Times New Roman" w:hAnsi="Times New Roman" w:cs="Times New Roman"/>
                <w:sz w:val="24"/>
                <w:szCs w:val="24"/>
              </w:rPr>
              <w:t xml:space="preserve"> договорам (№223-ФЗ) сокращён с 15 до 7 рабочих дней</w:t>
            </w:r>
          </w:p>
        </w:tc>
        <w:tc>
          <w:tcPr>
            <w:tcW w:w="1701" w:type="dxa"/>
          </w:tcPr>
          <w:p w:rsidR="00B0653C" w:rsidRPr="008B3A6A" w:rsidRDefault="00B0653C"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0" w:history="1">
              <w:r w:rsidR="00F52B2B" w:rsidRPr="008B3A6A">
                <w:rPr>
                  <w:rStyle w:val="a5"/>
                  <w:rFonts w:ascii="Times New Roman" w:hAnsi="Times New Roman" w:cs="Times New Roman"/>
                  <w:sz w:val="24"/>
                  <w:szCs w:val="24"/>
                </w:rPr>
                <w:t>Постановление Правительства РФ от 10.03.2022 N 339</w:t>
              </w:r>
            </w:hyperlink>
            <w:r w:rsidR="00F52B2B" w:rsidRPr="008B3A6A">
              <w:rPr>
                <w:rFonts w:ascii="Times New Roman" w:hAnsi="Times New Roman" w:cs="Times New Roman"/>
                <w:sz w:val="24"/>
                <w:szCs w:val="24"/>
              </w:rPr>
              <w:t xml:space="preserve">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w:t>
            </w:r>
          </w:p>
        </w:tc>
        <w:tc>
          <w:tcPr>
            <w:tcW w:w="8080" w:type="dxa"/>
          </w:tcPr>
          <w:p w:rsidR="00F52B2B" w:rsidRPr="008B3A6A" w:rsidRDefault="00F52B2B"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С 11 марта </w:t>
            </w:r>
            <w:r w:rsidRPr="00F30D31">
              <w:rPr>
                <w:rFonts w:ascii="Times New Roman" w:hAnsi="Times New Roman" w:cs="Times New Roman"/>
                <w:color w:val="FF0000"/>
                <w:sz w:val="24"/>
                <w:szCs w:val="24"/>
              </w:rPr>
              <w:t>расширен перечень случаев, при которых можно осуществлять закупки  неконкурентным способом</w:t>
            </w:r>
            <w:r w:rsidRPr="008B3A6A">
              <w:rPr>
                <w:rFonts w:ascii="Times New Roman" w:hAnsi="Times New Roman" w:cs="Times New Roman"/>
                <w:sz w:val="24"/>
                <w:szCs w:val="24"/>
              </w:rPr>
              <w:t>. Правительство в рамках антикризисных поправок определило новые случаи закупок у единственного поставщика, а также порядок их проведения по 31 декабря 2022 года включительно</w:t>
            </w:r>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1" w:history="1">
              <w:r w:rsidR="00F52B2B" w:rsidRPr="008B3A6A">
                <w:rPr>
                  <w:rStyle w:val="a5"/>
                  <w:rFonts w:ascii="Times New Roman" w:hAnsi="Times New Roman" w:cs="Times New Roman"/>
                  <w:sz w:val="24"/>
                  <w:szCs w:val="24"/>
                </w:rPr>
                <w:t>Постановление Правительства Российской Федерации от 10.03.2022 № 340</w:t>
              </w:r>
            </w:hyperlink>
            <w:r w:rsidR="00F52B2B" w:rsidRPr="008B3A6A">
              <w:rPr>
                <w:rFonts w:ascii="Times New Roman" w:hAnsi="Times New Roman" w:cs="Times New Roman"/>
                <w:sz w:val="24"/>
                <w:szCs w:val="24"/>
              </w:rPr>
              <w:t xml:space="preserve"> "О внесении изменений в постановление Правительства Российской Федерации от 4 июля 2018 г. № 783"</w:t>
            </w:r>
          </w:p>
        </w:tc>
        <w:tc>
          <w:tcPr>
            <w:tcW w:w="8080" w:type="dxa"/>
          </w:tcPr>
          <w:p w:rsidR="00F52B2B" w:rsidRPr="008B3A6A" w:rsidRDefault="00F52B2B" w:rsidP="008B3A6A">
            <w:pPr>
              <w:rPr>
                <w:rFonts w:ascii="Times New Roman" w:hAnsi="Times New Roman" w:cs="Times New Roman"/>
                <w:sz w:val="24"/>
                <w:szCs w:val="24"/>
              </w:rPr>
            </w:pPr>
            <w:r w:rsidRPr="008B3A6A">
              <w:rPr>
                <w:rFonts w:ascii="Times New Roman" w:hAnsi="Times New Roman" w:cs="Times New Roman"/>
                <w:sz w:val="24"/>
                <w:szCs w:val="24"/>
              </w:rPr>
              <w:t>С 12 марта заказчики обязаны списывать неустойки за неисполнение либо ненадлежащее исполнение контракта по правилам Постановления Правительства РФ N 783, если:</w:t>
            </w:r>
            <w:r w:rsidRPr="008B3A6A">
              <w:rPr>
                <w:rFonts w:ascii="Times New Roman" w:hAnsi="Times New Roman" w:cs="Times New Roman"/>
                <w:sz w:val="24"/>
                <w:szCs w:val="24"/>
              </w:rPr>
              <w:br/>
              <w:t>• обязательства не исполнили полностью из-за санкций и (или) ограничений;</w:t>
            </w:r>
            <w:r w:rsidRPr="008B3A6A">
              <w:rPr>
                <w:rFonts w:ascii="Times New Roman" w:hAnsi="Times New Roman" w:cs="Times New Roman"/>
                <w:sz w:val="24"/>
                <w:szCs w:val="24"/>
              </w:rPr>
              <w:br/>
              <w:t>• есть письменное обоснование невозможности исполнить контракт по этой причине. Подтверждающие документы надо приложить к обоснованию;</w:t>
            </w:r>
            <w:r w:rsidRPr="008B3A6A">
              <w:rPr>
                <w:rFonts w:ascii="Times New Roman" w:hAnsi="Times New Roman" w:cs="Times New Roman"/>
                <w:sz w:val="24"/>
                <w:szCs w:val="24"/>
              </w:rPr>
              <w:br/>
              <w:t>• есть акт приемки либо иной документ, который подтверждает исполнение обязательств по контракту (если оно было).</w:t>
            </w:r>
            <w:r w:rsidRPr="008B3A6A">
              <w:rPr>
                <w:rFonts w:ascii="Times New Roman" w:hAnsi="Times New Roman" w:cs="Times New Roman"/>
                <w:sz w:val="24"/>
                <w:szCs w:val="24"/>
              </w:rPr>
              <w:br/>
              <w:t>Начисленные и неуплаченные неустойки списывают полностью.</w:t>
            </w:r>
            <w:r w:rsidRPr="008B3A6A">
              <w:rPr>
                <w:rFonts w:ascii="Times New Roman" w:hAnsi="Times New Roman" w:cs="Times New Roman"/>
                <w:sz w:val="24"/>
                <w:szCs w:val="24"/>
              </w:rPr>
              <w:br/>
              <w:t>Кроме того, теперь для списания неустойки не важен год, когда произошло неисполнение или ненадлежащее исполнение обязательств по контракту</w:t>
            </w:r>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F30D31">
        <w:tc>
          <w:tcPr>
            <w:tcW w:w="15027" w:type="dxa"/>
            <w:gridSpan w:val="5"/>
          </w:tcPr>
          <w:p w:rsidR="00F52B2B" w:rsidRPr="008B3A6A" w:rsidRDefault="00F52B2B"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t>ГРАДОСТРОИТЕЛЬНЫЕ и АДМИНИСТРАТИВНЫЕ ПРОЦЕДУРЫ </w:t>
            </w:r>
          </w:p>
        </w:tc>
      </w:tr>
      <w:tr w:rsidR="00B0653C" w:rsidRPr="008B3A6A" w:rsidTr="00B0653C">
        <w:tc>
          <w:tcPr>
            <w:tcW w:w="852" w:type="dxa"/>
          </w:tcPr>
          <w:p w:rsidR="00B0653C" w:rsidRPr="008B3A6A" w:rsidRDefault="00B0653C" w:rsidP="008B3A6A">
            <w:pPr>
              <w:pStyle w:val="a4"/>
              <w:numPr>
                <w:ilvl w:val="0"/>
                <w:numId w:val="1"/>
              </w:numPr>
              <w:rPr>
                <w:rFonts w:ascii="Times New Roman" w:hAnsi="Times New Roman" w:cs="Times New Roman"/>
                <w:sz w:val="24"/>
                <w:szCs w:val="24"/>
              </w:rPr>
            </w:pPr>
          </w:p>
        </w:tc>
        <w:tc>
          <w:tcPr>
            <w:tcW w:w="4394" w:type="dxa"/>
            <w:gridSpan w:val="2"/>
          </w:tcPr>
          <w:p w:rsidR="00B0653C" w:rsidRPr="008B3A6A" w:rsidRDefault="003D6D0B" w:rsidP="008B3A6A">
            <w:pPr>
              <w:rPr>
                <w:rFonts w:ascii="Times New Roman" w:hAnsi="Times New Roman" w:cs="Times New Roman"/>
                <w:sz w:val="24"/>
                <w:szCs w:val="24"/>
              </w:rPr>
            </w:pPr>
            <w:hyperlink r:id="rId42" w:history="1">
              <w:r w:rsidR="00F52B2B" w:rsidRPr="008B3A6A">
                <w:rPr>
                  <w:rStyle w:val="a5"/>
                  <w:rFonts w:ascii="Times New Roman" w:hAnsi="Times New Roman" w:cs="Times New Roman"/>
                  <w:i/>
                  <w:iCs/>
                  <w:sz w:val="24"/>
                  <w:szCs w:val="24"/>
                  <w:shd w:val="clear" w:color="auto" w:fill="FFFFFF"/>
                </w:rPr>
                <w:t xml:space="preserve">Федеральный закон от 14.03.2022 </w:t>
              </w:r>
            </w:hyperlink>
            <w:hyperlink r:id="rId43" w:history="1">
              <w:r w:rsidR="00F52B2B" w:rsidRPr="008B3A6A">
                <w:rPr>
                  <w:rStyle w:val="a5"/>
                  <w:rFonts w:ascii="Times New Roman" w:hAnsi="Times New Roman" w:cs="Times New Roman"/>
                  <w:i/>
                  <w:iCs/>
                  <w:sz w:val="24"/>
                  <w:szCs w:val="24"/>
                  <w:shd w:val="clear" w:color="auto" w:fill="FFFFFF"/>
                </w:rPr>
                <w:t>№ 58-ФЗ</w:t>
              </w:r>
            </w:hyperlink>
            <w:r w:rsidR="00F52B2B" w:rsidRPr="008B3A6A">
              <w:rPr>
                <w:rFonts w:ascii="Times New Roman" w:hAnsi="Times New Roman" w:cs="Times New Roman"/>
                <w:i/>
                <w:iCs/>
                <w:sz w:val="24"/>
                <w:szCs w:val="24"/>
                <w:shd w:val="clear" w:color="auto" w:fill="FFFFFF"/>
              </w:rPr>
              <w:t xml:space="preserve"> "О внесении изменений в отдельные законодательные акты Российской Федерации"</w:t>
            </w:r>
          </w:p>
        </w:tc>
        <w:tc>
          <w:tcPr>
            <w:tcW w:w="8080" w:type="dxa"/>
          </w:tcPr>
          <w:p w:rsidR="00F52B2B" w:rsidRPr="008B3A6A" w:rsidRDefault="00F52B2B" w:rsidP="008B3A6A">
            <w:pPr>
              <w:pStyle w:val="a6"/>
              <w:spacing w:before="0" w:beforeAutospacing="0" w:after="0" w:afterAutospacing="0"/>
              <w:jc w:val="both"/>
            </w:pPr>
            <w:r w:rsidRPr="008B3A6A">
              <w:rPr>
                <w:b/>
                <w:bCs/>
                <w:color w:val="3333CC"/>
                <w:u w:val="single"/>
              </w:rPr>
              <w:t>Жилищные правоотношения</w:t>
            </w:r>
            <w:r w:rsidRPr="008B3A6A">
              <w:t xml:space="preserve"> </w:t>
            </w:r>
          </w:p>
          <w:p w:rsidR="00F52B2B" w:rsidRPr="0056224A" w:rsidRDefault="00F52B2B" w:rsidP="008B3A6A">
            <w:pPr>
              <w:pStyle w:val="a6"/>
              <w:spacing w:before="0" w:beforeAutospacing="0" w:after="0" w:afterAutospacing="0"/>
              <w:jc w:val="both"/>
              <w:rPr>
                <w:color w:val="FF0000"/>
              </w:rPr>
            </w:pPr>
            <w:r w:rsidRPr="008B3A6A">
              <w:t xml:space="preserve">Законом определяется, что в 2022 году </w:t>
            </w:r>
            <w:r w:rsidRPr="0056224A">
              <w:rPr>
                <w:color w:val="FF0000"/>
              </w:rPr>
              <w:t xml:space="preserve">Правительство РФ наделяется правом на установление: </w:t>
            </w:r>
          </w:p>
          <w:p w:rsidR="00F52B2B" w:rsidRPr="008B3A6A" w:rsidRDefault="00F52B2B" w:rsidP="008B3A6A">
            <w:pPr>
              <w:pStyle w:val="a6"/>
              <w:spacing w:before="0" w:beforeAutospacing="0" w:after="0" w:afterAutospacing="0"/>
              <w:jc w:val="both"/>
            </w:pPr>
            <w:proofErr w:type="gramStart"/>
            <w:r w:rsidRPr="0056224A">
              <w:rPr>
                <w:color w:val="FF0000"/>
              </w:rPr>
              <w:t>1) </w:t>
            </w:r>
            <w:r w:rsidRPr="0056224A">
              <w:rPr>
                <w:b/>
                <w:bCs/>
                <w:i/>
                <w:iCs/>
                <w:color w:val="FF0000"/>
              </w:rPr>
              <w:t xml:space="preserve">особенностей </w:t>
            </w:r>
            <w:r w:rsidRPr="008B3A6A">
              <w:rPr>
                <w:b/>
                <w:bCs/>
                <w:i/>
                <w:iCs/>
              </w:rPr>
              <w:t>начисления и уплаты пени</w:t>
            </w:r>
            <w:r w:rsidRPr="008B3A6A">
              <w:t xml:space="preserve"> в случае неполного и (или) несвоевременного внесения платы за жилое помещение и коммунальные услуги, взносов на капитальный ремонт, а также начисления и взыскания неустойки,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w:t>
            </w:r>
            <w:r w:rsidRPr="008B3A6A">
              <w:lastRenderedPageBreak/>
              <w:t>соответствии с законодательством Российской Федерации о газоснабжении, электроэнергетике, теплоснабжении</w:t>
            </w:r>
            <w:proofErr w:type="gramEnd"/>
            <w:r w:rsidRPr="008B3A6A">
              <w:t xml:space="preserve"> </w:t>
            </w:r>
            <w:proofErr w:type="gramStart"/>
            <w:r w:rsidRPr="008B3A6A">
              <w:t>водоснабжении</w:t>
            </w:r>
            <w:proofErr w:type="gramEnd"/>
            <w:r w:rsidRPr="008B3A6A">
              <w:t xml:space="preserve"> и водоотведении, обращении с твердыми коммунальными отходами; </w:t>
            </w:r>
          </w:p>
          <w:p w:rsidR="00F52B2B" w:rsidRPr="008B3A6A" w:rsidRDefault="00F52B2B" w:rsidP="008B3A6A">
            <w:pPr>
              <w:pStyle w:val="a6"/>
              <w:spacing w:before="0" w:beforeAutospacing="0" w:after="0" w:afterAutospacing="0"/>
              <w:jc w:val="both"/>
            </w:pPr>
            <w:r w:rsidRPr="008B3A6A">
              <w:t>2) </w:t>
            </w:r>
            <w:r w:rsidRPr="008B3A6A">
              <w:rPr>
                <w:b/>
                <w:bCs/>
                <w:i/>
                <w:iCs/>
              </w:rPr>
              <w:t>особенностей начисления и уплаты пени</w:t>
            </w:r>
            <w:r w:rsidRPr="008B3A6A">
              <w:t xml:space="preserve"> в случае просрочки исполнения обязательства по установке, замене и (или) эксплуатации приборов учета; </w:t>
            </w:r>
          </w:p>
          <w:p w:rsidR="00F52B2B" w:rsidRPr="008B3A6A" w:rsidRDefault="00F52B2B" w:rsidP="008B3A6A">
            <w:pPr>
              <w:pStyle w:val="a6"/>
              <w:spacing w:before="0" w:beforeAutospacing="0" w:after="0" w:afterAutospacing="0"/>
              <w:jc w:val="both"/>
            </w:pPr>
            <w:r w:rsidRPr="008B3A6A">
              <w:t>3) </w:t>
            </w:r>
            <w:r w:rsidRPr="008B3A6A">
              <w:rPr>
                <w:b/>
                <w:bCs/>
                <w:i/>
                <w:iCs/>
              </w:rPr>
              <w:t>особенностей предоставления рассрочки по оплате договоров</w:t>
            </w:r>
            <w:r w:rsidRPr="008B3A6A">
              <w:rPr>
                <w:i/>
                <w:iCs/>
              </w:rPr>
              <w:t xml:space="preserve"> </w:t>
            </w:r>
            <w:r w:rsidRPr="008B3A6A">
              <w:t xml:space="preserve">об установке приборов учёта гражданами в целях выполнения ими обязанностей. </w:t>
            </w:r>
          </w:p>
          <w:p w:rsidR="00F52B2B" w:rsidRPr="008B3A6A" w:rsidRDefault="00F52B2B" w:rsidP="008B3A6A">
            <w:pPr>
              <w:pStyle w:val="a6"/>
              <w:spacing w:before="0" w:beforeAutospacing="0" w:after="0" w:afterAutospacing="0"/>
              <w:jc w:val="both"/>
            </w:pPr>
            <w:r w:rsidRPr="008B3A6A">
              <w:t xml:space="preserve">Дополняются положения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Так, по заявлению участника долевого строительства устанавливается возможность </w:t>
            </w:r>
            <w:r w:rsidRPr="008B3A6A">
              <w:rPr>
                <w:b/>
                <w:bCs/>
                <w:i/>
                <w:iCs/>
              </w:rPr>
              <w:t>продления срока условного депонирования</w:t>
            </w:r>
            <w:r w:rsidRPr="008B3A6A">
              <w:t xml:space="preserve"> денежных средств по истечении шести месяцев, </w:t>
            </w:r>
            <w:r w:rsidRPr="008B3A6A">
              <w:rPr>
                <w:b/>
                <w:bCs/>
                <w:i/>
                <w:iCs/>
              </w:rPr>
              <w:t>но не более чем на два года.</w:t>
            </w:r>
            <w:r w:rsidRPr="008B3A6A">
              <w:t xml:space="preserve"> </w:t>
            </w:r>
          </w:p>
          <w:p w:rsidR="00F52B2B" w:rsidRPr="008B3A6A" w:rsidRDefault="00F52B2B" w:rsidP="008B3A6A">
            <w:pPr>
              <w:pStyle w:val="a6"/>
              <w:spacing w:before="0" w:beforeAutospacing="0" w:after="0" w:afterAutospacing="0"/>
              <w:jc w:val="both"/>
            </w:pPr>
            <w:r w:rsidRPr="008B3A6A">
              <w:t>Определяется,</w:t>
            </w:r>
            <w:r w:rsidRPr="008B3A6A">
              <w:rPr>
                <w:b/>
                <w:bCs/>
              </w:rPr>
              <w:t xml:space="preserve"> </w:t>
            </w:r>
            <w:r w:rsidRPr="008B3A6A">
              <w:t xml:space="preserve">что Правительством РФ устанавливаются случаи, сроки и условия, при которых </w:t>
            </w:r>
            <w:r w:rsidRPr="008B3A6A">
              <w:rPr>
                <w:b/>
                <w:bCs/>
                <w:i/>
                <w:iCs/>
              </w:rPr>
              <w:t>Решение правления Фонда содействия реформированию жилищно-коммунального хозяйства</w:t>
            </w:r>
            <w:r w:rsidRPr="008B3A6A">
              <w:t xml:space="preserve"> (далее – Фонд) </w:t>
            </w:r>
            <w:r w:rsidRPr="008B3A6A">
              <w:rPr>
                <w:b/>
                <w:bCs/>
                <w:i/>
                <w:iCs/>
              </w:rPr>
              <w:t>о приостановлении предоставления финансовой поддержки</w:t>
            </w:r>
            <w:r w:rsidRPr="008B3A6A">
              <w:t xml:space="preserve"> за счет средств Фонда либо Решение </w:t>
            </w:r>
            <w:r w:rsidRPr="008B3A6A">
              <w:rPr>
                <w:b/>
                <w:bCs/>
              </w:rPr>
              <w:t>об отказе в возобновлении предоставления финансовой поддержки</w:t>
            </w:r>
            <w:r w:rsidRPr="008B3A6A">
              <w:t xml:space="preserve"> за счет средств Фонда, по основаниям, установленным настоящей статьей, </w:t>
            </w:r>
            <w:r w:rsidRPr="008B3A6A">
              <w:rPr>
                <w:b/>
                <w:bCs/>
                <w:i/>
                <w:iCs/>
              </w:rPr>
              <w:t xml:space="preserve">не подлежат исполнению. </w:t>
            </w:r>
            <w:r w:rsidRPr="008B3A6A">
              <w:t xml:space="preserve">Кроме того, Правительство РФ устанавливает случаи, сроки и условия, при которых решения о возврате средств Фонда не подлежат исполнению. </w:t>
            </w:r>
          </w:p>
          <w:p w:rsidR="00F52B2B" w:rsidRPr="008B3A6A" w:rsidRDefault="00F52B2B" w:rsidP="008B3A6A">
            <w:pPr>
              <w:pStyle w:val="a6"/>
              <w:spacing w:before="0" w:beforeAutospacing="0" w:after="0" w:afterAutospacing="0"/>
              <w:jc w:val="both"/>
            </w:pPr>
            <w:proofErr w:type="gramStart"/>
            <w:r w:rsidRPr="008B3A6A">
              <w:t>Статьей 1 устанавливается, что Правительство РФ или уполномоченный им федеральный орган исполнительной власти вносит в Государственную Думу до 30-го числа месяца, следующего за отчетным</w:t>
            </w:r>
            <w:r w:rsidRPr="008B3A6A">
              <w:rPr>
                <w:b/>
                <w:bCs/>
                <w:i/>
                <w:iCs/>
              </w:rPr>
              <w:t>, информацию об изменениях федеральной адресной инвестиционной программы.</w:t>
            </w:r>
            <w:r w:rsidRPr="008B3A6A">
              <w:t xml:space="preserve"> </w:t>
            </w:r>
            <w:proofErr w:type="gramEnd"/>
          </w:p>
          <w:p w:rsidR="00F52B2B" w:rsidRPr="008B3A6A" w:rsidRDefault="00F52B2B" w:rsidP="008B3A6A">
            <w:pPr>
              <w:pStyle w:val="a6"/>
              <w:spacing w:before="0" w:beforeAutospacing="0" w:after="0" w:afterAutospacing="0"/>
              <w:jc w:val="both"/>
            </w:pPr>
            <w:r w:rsidRPr="008B3A6A">
              <w:rPr>
                <w:b/>
                <w:bCs/>
                <w:color w:val="3333CC"/>
                <w:u w:val="single"/>
              </w:rPr>
              <w:t xml:space="preserve">Земельные правоотношения </w:t>
            </w:r>
          </w:p>
          <w:p w:rsidR="00F52B2B" w:rsidRPr="008B3A6A" w:rsidRDefault="00F52B2B" w:rsidP="008B3A6A">
            <w:pPr>
              <w:pStyle w:val="a6"/>
              <w:spacing w:before="0" w:beforeAutospacing="0" w:after="0" w:afterAutospacing="0"/>
              <w:jc w:val="both"/>
            </w:pPr>
            <w:r w:rsidRPr="008B3A6A">
              <w:t xml:space="preserve">Нормы закона устанавливают, что особенности регулирования земельных отношений в 2022 году устанавливаются </w:t>
            </w:r>
            <w:r w:rsidRPr="008B3A6A">
              <w:rPr>
                <w:b/>
                <w:bCs/>
                <w:i/>
                <w:iCs/>
              </w:rPr>
              <w:t>федеральными законами.</w:t>
            </w:r>
            <w:r w:rsidRPr="008B3A6A">
              <w:t xml:space="preserve"> </w:t>
            </w:r>
          </w:p>
          <w:p w:rsidR="00F52B2B" w:rsidRPr="008B3A6A" w:rsidRDefault="00F52B2B" w:rsidP="008B3A6A">
            <w:pPr>
              <w:pStyle w:val="a6"/>
              <w:spacing w:before="0" w:beforeAutospacing="0" w:after="0" w:afterAutospacing="0"/>
              <w:jc w:val="both"/>
            </w:pPr>
            <w:r w:rsidRPr="008B3A6A">
              <w:t xml:space="preserve">Правительство РФ получает право на определение случаев </w:t>
            </w:r>
            <w:r w:rsidRPr="008B3A6A">
              <w:rPr>
                <w:b/>
                <w:bCs/>
                <w:i/>
                <w:iCs/>
              </w:rPr>
              <w:t>заключения договора мены</w:t>
            </w:r>
            <w:r w:rsidRPr="008B3A6A">
              <w:t xml:space="preserve"> </w:t>
            </w:r>
            <w:r w:rsidRPr="008B3A6A">
              <w:rPr>
                <w:b/>
                <w:bCs/>
                <w:i/>
                <w:iCs/>
              </w:rPr>
              <w:t>земельного участка,</w:t>
            </w:r>
            <w:r w:rsidRPr="008B3A6A">
              <w:t xml:space="preserve"> находящегося в государственной или муниципальной собственности, на земельный участок, находящийся в частной собственности. </w:t>
            </w:r>
          </w:p>
          <w:p w:rsidR="00F52B2B" w:rsidRPr="008B3A6A" w:rsidRDefault="00F52B2B" w:rsidP="008B3A6A">
            <w:pPr>
              <w:pStyle w:val="a6"/>
              <w:spacing w:before="0" w:beforeAutospacing="0" w:after="0" w:afterAutospacing="0"/>
              <w:jc w:val="both"/>
            </w:pPr>
            <w:r w:rsidRPr="0056224A">
              <w:rPr>
                <w:color w:val="FF0000"/>
              </w:rPr>
              <w:lastRenderedPageBreak/>
              <w:t xml:space="preserve">Правительство РФ получает право на </w:t>
            </w:r>
            <w:r w:rsidRPr="0056224A">
              <w:rPr>
                <w:b/>
                <w:bCs/>
                <w:i/>
                <w:iCs/>
                <w:color w:val="FF0000"/>
              </w:rPr>
              <w:t>установление особенностей предоставления земельных участков</w:t>
            </w:r>
            <w:r w:rsidRPr="008B3A6A">
              <w:t xml:space="preserve"> из государственной и муниципальной собственности, в том числе по определению дополнительных случаев предоставления без проведения торгов. </w:t>
            </w:r>
          </w:p>
          <w:p w:rsidR="00F52B2B" w:rsidRPr="0056224A" w:rsidRDefault="00F52B2B" w:rsidP="008B3A6A">
            <w:pPr>
              <w:pStyle w:val="a6"/>
              <w:spacing w:before="0" w:beforeAutospacing="0" w:after="0" w:afterAutospacing="0"/>
              <w:jc w:val="both"/>
              <w:rPr>
                <w:color w:val="FF0000"/>
              </w:rPr>
            </w:pPr>
            <w:r w:rsidRPr="008B3A6A">
              <w:t xml:space="preserve">Правительство РФ, органы государственной власти субъектов, органы местного самоуправления в отношении земельных участков, находящихся в публичной или </w:t>
            </w:r>
            <w:proofErr w:type="spellStart"/>
            <w:r w:rsidRPr="008B3A6A">
              <w:t>неразграниченной</w:t>
            </w:r>
            <w:proofErr w:type="spellEnd"/>
            <w:r w:rsidRPr="008B3A6A">
              <w:t xml:space="preserve"> собственности </w:t>
            </w:r>
            <w:r w:rsidRPr="0056224A">
              <w:rPr>
                <w:color w:val="FF0000"/>
              </w:rPr>
              <w:t xml:space="preserve">вправе принять решение </w:t>
            </w:r>
            <w:r w:rsidRPr="0056224A">
              <w:rPr>
                <w:b/>
                <w:bCs/>
                <w:i/>
                <w:iCs/>
                <w:color w:val="FF0000"/>
              </w:rPr>
              <w:t>о размере арендной платы за земельный участок в размере не менее 1 рубля.</w:t>
            </w:r>
            <w:r w:rsidRPr="0056224A">
              <w:rPr>
                <w:color w:val="FF0000"/>
              </w:rPr>
              <w:t xml:space="preserve"> </w:t>
            </w:r>
          </w:p>
          <w:p w:rsidR="00F52B2B" w:rsidRPr="0056224A" w:rsidRDefault="00F52B2B" w:rsidP="008B3A6A">
            <w:pPr>
              <w:pStyle w:val="a6"/>
              <w:spacing w:before="0" w:beforeAutospacing="0" w:after="0" w:afterAutospacing="0"/>
              <w:jc w:val="both"/>
              <w:rPr>
                <w:color w:val="FF0000"/>
              </w:rPr>
            </w:pPr>
            <w:r w:rsidRPr="008B3A6A">
              <w:t xml:space="preserve">До 1 марта 2023 года устанавливается право арендатора земельного участка, находящегося в государственной или муниципальной собственности вправе потребовать от арендодателя, заключения </w:t>
            </w:r>
            <w:r w:rsidRPr="008B3A6A">
              <w:rPr>
                <w:b/>
                <w:bCs/>
                <w:i/>
                <w:iCs/>
              </w:rPr>
              <w:t>дополнительного соглашения</w:t>
            </w:r>
            <w:r w:rsidRPr="008B3A6A">
              <w:t xml:space="preserve"> к </w:t>
            </w:r>
            <w:r w:rsidRPr="0056224A">
              <w:rPr>
                <w:color w:val="FF0000"/>
              </w:rPr>
              <w:t xml:space="preserve">договору аренды такого земельного участка, </w:t>
            </w:r>
            <w:r w:rsidRPr="0056224A">
              <w:rPr>
                <w:b/>
                <w:bCs/>
                <w:i/>
                <w:iCs/>
                <w:color w:val="FF0000"/>
              </w:rPr>
              <w:t xml:space="preserve">предусматривающего увеличение срока действия такого договора </w:t>
            </w:r>
            <w:r w:rsidRPr="0056224A">
              <w:rPr>
                <w:color w:val="FF0000"/>
              </w:rPr>
              <w:t xml:space="preserve">при условии, что </w:t>
            </w:r>
          </w:p>
          <w:p w:rsidR="00F52B2B" w:rsidRPr="008B3A6A" w:rsidRDefault="00F52B2B" w:rsidP="008B3A6A">
            <w:pPr>
              <w:pStyle w:val="a6"/>
              <w:spacing w:before="0" w:beforeAutospacing="0" w:after="0" w:afterAutospacing="0"/>
              <w:jc w:val="both"/>
            </w:pPr>
            <w:r w:rsidRPr="008B3A6A">
              <w:t xml:space="preserve">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такого договора аренды; </w:t>
            </w:r>
          </w:p>
          <w:p w:rsidR="00F52B2B" w:rsidRPr="008B3A6A" w:rsidRDefault="00F52B2B" w:rsidP="008B3A6A">
            <w:pPr>
              <w:pStyle w:val="a6"/>
              <w:spacing w:before="0" w:beforeAutospacing="0" w:after="0" w:afterAutospacing="0"/>
              <w:jc w:val="both"/>
            </w:pPr>
            <w:r w:rsidRPr="008B3A6A">
              <w:t xml:space="preserve">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8B3A6A">
              <w:t>неустраненных</w:t>
            </w:r>
            <w:proofErr w:type="spellEnd"/>
            <w:r w:rsidRPr="008B3A6A">
              <w:t xml:space="preserve"> нарушениях законодательства Российской Федерации при использовании указанного земельного участка. </w:t>
            </w:r>
          </w:p>
          <w:p w:rsidR="00F52B2B" w:rsidRPr="0056224A" w:rsidRDefault="00F52B2B" w:rsidP="008B3A6A">
            <w:pPr>
              <w:pStyle w:val="a6"/>
              <w:spacing w:before="0" w:beforeAutospacing="0" w:after="0" w:afterAutospacing="0"/>
              <w:jc w:val="both"/>
              <w:rPr>
                <w:color w:val="FF0000"/>
              </w:rPr>
            </w:pPr>
            <w:r w:rsidRPr="008B3A6A">
              <w:t xml:space="preserve">При этом срок, на который </w:t>
            </w:r>
            <w:proofErr w:type="gramStart"/>
            <w:r w:rsidRPr="008B3A6A">
              <w:t xml:space="preserve">увеличивается срок действия договора аренды земельного участка в соответствии с дополнительным соглашением </w:t>
            </w:r>
            <w:r w:rsidRPr="0056224A">
              <w:rPr>
                <w:b/>
                <w:bCs/>
                <w:i/>
                <w:iCs/>
                <w:color w:val="FF0000"/>
              </w:rPr>
              <w:t>не может</w:t>
            </w:r>
            <w:proofErr w:type="gramEnd"/>
            <w:r w:rsidRPr="0056224A">
              <w:rPr>
                <w:b/>
                <w:bCs/>
                <w:i/>
                <w:iCs/>
                <w:color w:val="FF0000"/>
              </w:rPr>
              <w:t xml:space="preserve"> превышать трех лет.</w:t>
            </w:r>
            <w:r w:rsidRPr="0056224A">
              <w:rPr>
                <w:color w:val="FF0000"/>
              </w:rPr>
              <w:t xml:space="preserve"> </w:t>
            </w:r>
          </w:p>
          <w:p w:rsidR="00F52B2B" w:rsidRPr="008B3A6A" w:rsidRDefault="00F52B2B" w:rsidP="008B3A6A">
            <w:pPr>
              <w:pStyle w:val="a6"/>
              <w:spacing w:before="0" w:beforeAutospacing="0" w:after="0" w:afterAutospacing="0"/>
              <w:jc w:val="both"/>
            </w:pPr>
            <w:r w:rsidRPr="008B3A6A">
              <w:t xml:space="preserve">Устанавливается, что дополнительное соглашение заключается без проведения торгов в срок не более 5 рабочих дней. </w:t>
            </w:r>
          </w:p>
          <w:p w:rsidR="00F52B2B" w:rsidRPr="008B3A6A" w:rsidRDefault="00F52B2B" w:rsidP="008B3A6A">
            <w:pPr>
              <w:pStyle w:val="a6"/>
              <w:spacing w:before="0" w:beforeAutospacing="0" w:after="0" w:afterAutospacing="0"/>
              <w:jc w:val="both"/>
            </w:pPr>
            <w:r w:rsidRPr="008B3A6A">
              <w:rPr>
                <w:b/>
                <w:bCs/>
                <w:color w:val="3333CC"/>
                <w:u w:val="single"/>
              </w:rPr>
              <w:t xml:space="preserve">Градостроительные правоотношения </w:t>
            </w:r>
          </w:p>
          <w:p w:rsidR="00F52B2B" w:rsidRPr="008B3A6A" w:rsidRDefault="00F52B2B" w:rsidP="008B3A6A">
            <w:pPr>
              <w:pStyle w:val="a6"/>
              <w:spacing w:before="0" w:beforeAutospacing="0" w:after="0" w:afterAutospacing="0"/>
              <w:jc w:val="both"/>
            </w:pPr>
            <w:r w:rsidRPr="008B3A6A">
              <w:t xml:space="preserve">Законом устанавливается </w:t>
            </w:r>
            <w:r w:rsidRPr="0056224A">
              <w:rPr>
                <w:color w:val="FF0000"/>
              </w:rPr>
              <w:t>ряд особенностей осуществления градостроительной деятельности в 2022 году</w:t>
            </w:r>
            <w:r w:rsidRPr="008B3A6A">
              <w:t xml:space="preserve">: </w:t>
            </w:r>
          </w:p>
          <w:p w:rsidR="00F52B2B" w:rsidRPr="008B3A6A" w:rsidRDefault="00F52B2B" w:rsidP="008B3A6A">
            <w:pPr>
              <w:pStyle w:val="a6"/>
              <w:spacing w:before="0" w:beforeAutospacing="0" w:after="0" w:afterAutospacing="0"/>
              <w:jc w:val="both"/>
            </w:pPr>
            <w:r w:rsidRPr="008B3A6A">
              <w:t>1. сокращается максимальная продолжительность сроков согласования проекта генерального плана поселения, городского округа</w:t>
            </w:r>
            <w:r w:rsidRPr="008B3A6A">
              <w:rPr>
                <w:b/>
                <w:bCs/>
                <w:i/>
                <w:iCs/>
              </w:rPr>
              <w:t xml:space="preserve"> до 1 месяца</w:t>
            </w:r>
            <w:r w:rsidRPr="008B3A6A">
              <w:t xml:space="preserve"> при обеспечении доступа к указанным проектам; </w:t>
            </w:r>
          </w:p>
          <w:p w:rsidR="00F52B2B" w:rsidRPr="008B3A6A" w:rsidRDefault="00F52B2B" w:rsidP="008B3A6A">
            <w:pPr>
              <w:pStyle w:val="a6"/>
              <w:spacing w:before="0" w:beforeAutospacing="0" w:after="0" w:afterAutospacing="0"/>
              <w:jc w:val="both"/>
            </w:pPr>
            <w:r w:rsidRPr="008B3A6A">
              <w:t xml:space="preserve">2. сокращается срок проведения общественных обсуждений или публичных слушаний по проектам генеральных планов, ПЗЗ, проектам планировки </w:t>
            </w:r>
            <w:r w:rsidRPr="008B3A6A">
              <w:lastRenderedPageBreak/>
              <w:t xml:space="preserve">территории, проектам межевания территории, проектам по внесению изменений в указанные акты </w:t>
            </w:r>
            <w:r w:rsidRPr="008B3A6A">
              <w:rPr>
                <w:b/>
                <w:bCs/>
                <w:i/>
                <w:iCs/>
              </w:rPr>
              <w:t>до 1 месяца</w:t>
            </w:r>
            <w:r w:rsidRPr="008B3A6A">
              <w:t xml:space="preserve">; </w:t>
            </w:r>
          </w:p>
          <w:p w:rsidR="00F52B2B" w:rsidRPr="008B3A6A" w:rsidRDefault="00F52B2B" w:rsidP="008B3A6A">
            <w:pPr>
              <w:pStyle w:val="a6"/>
              <w:spacing w:before="0" w:beforeAutospacing="0" w:after="0" w:afterAutospacing="0"/>
              <w:jc w:val="both"/>
            </w:pPr>
            <w:r w:rsidRPr="008B3A6A">
              <w:t xml:space="preserve">3. устанавливается возможность одновременного внесения изменений в генеральный план поселения, городского округа и в правила землепользования и застройки. В этом случае публичные слушания проводятся по двум таким проектам </w:t>
            </w:r>
            <w:r w:rsidRPr="008B3A6A">
              <w:rPr>
                <w:b/>
                <w:bCs/>
                <w:i/>
                <w:iCs/>
              </w:rPr>
              <w:t>одновременно;</w:t>
            </w:r>
            <w:r w:rsidRPr="008B3A6A">
              <w:t xml:space="preserve"> </w:t>
            </w:r>
          </w:p>
          <w:p w:rsidR="00F52B2B" w:rsidRPr="008B3A6A" w:rsidRDefault="00F52B2B" w:rsidP="008B3A6A">
            <w:pPr>
              <w:pStyle w:val="a6"/>
              <w:spacing w:before="0" w:beforeAutospacing="0" w:after="0" w:afterAutospacing="0"/>
              <w:jc w:val="both"/>
            </w:pPr>
            <w:r w:rsidRPr="008B3A6A">
              <w:t xml:space="preserve">4. ограничивается число случаев проведения публичных слушаний и общественных обсуждений при подготовке Генеральных планов. </w:t>
            </w:r>
          </w:p>
          <w:p w:rsidR="00F52B2B" w:rsidRPr="008B3A6A" w:rsidRDefault="00F52B2B" w:rsidP="008B3A6A">
            <w:pPr>
              <w:pStyle w:val="a6"/>
              <w:spacing w:before="0" w:beforeAutospacing="0" w:after="0" w:afterAutospacing="0"/>
              <w:jc w:val="both"/>
            </w:pPr>
            <w:r w:rsidRPr="008B3A6A">
              <w:rPr>
                <w:u w:val="single"/>
              </w:rPr>
              <w:t> </w:t>
            </w:r>
            <w:r w:rsidRPr="008B3A6A">
              <w:rPr>
                <w:b/>
                <w:bCs/>
                <w:color w:val="3333CC"/>
                <w:u w:val="single"/>
              </w:rPr>
              <w:t>Государственный кадастровый учет и государственная регистрация прав на недвижимое имущество</w:t>
            </w:r>
            <w:r w:rsidRPr="008B3A6A">
              <w:t xml:space="preserve"> </w:t>
            </w:r>
          </w:p>
          <w:p w:rsidR="00F52B2B" w:rsidRPr="008B3A6A" w:rsidRDefault="00F52B2B" w:rsidP="008B3A6A">
            <w:pPr>
              <w:pStyle w:val="a6"/>
              <w:spacing w:before="0" w:beforeAutospacing="0" w:after="0" w:afterAutospacing="0"/>
              <w:jc w:val="both"/>
            </w:pPr>
            <w:r w:rsidRPr="008B3A6A">
              <w:t xml:space="preserve">Законом устанавливается ряд особенностей государственного кадастрового учета и (или) государственной регистрации прав. </w:t>
            </w:r>
          </w:p>
          <w:p w:rsidR="00F52B2B" w:rsidRPr="0056224A" w:rsidRDefault="00F52B2B" w:rsidP="008B3A6A">
            <w:pPr>
              <w:pStyle w:val="a6"/>
              <w:spacing w:before="0" w:beforeAutospacing="0" w:after="0" w:afterAutospacing="0"/>
              <w:jc w:val="both"/>
              <w:rPr>
                <w:color w:val="FF0000"/>
              </w:rPr>
            </w:pPr>
            <w:r w:rsidRPr="008B3A6A">
              <w:t xml:space="preserve">Так, </w:t>
            </w:r>
            <w:r w:rsidRPr="0056224A">
              <w:rPr>
                <w:color w:val="FF0000"/>
              </w:rPr>
              <w:t xml:space="preserve">упрощена процедура правовой экспертизы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ИЖС или садового дома, объектов капитального строительства, расположенных в границах зон затопления, подтопления требованиям законодательства. </w:t>
            </w:r>
          </w:p>
          <w:p w:rsidR="00F52B2B" w:rsidRPr="008B3A6A" w:rsidRDefault="00F52B2B" w:rsidP="008B3A6A">
            <w:pPr>
              <w:pStyle w:val="a6"/>
              <w:spacing w:before="0" w:beforeAutospacing="0" w:after="0" w:afterAutospacing="0"/>
              <w:jc w:val="both"/>
            </w:pPr>
            <w:r w:rsidRPr="008B3A6A">
              <w:t xml:space="preserve">Устанавливается, что в срок до 1 января 2025 года в отношении объектов недвижимости, созданных до дня вступления в силу Постановления Верховного Совета Российской Федерации от 27 декабря 1991 года № 3020-I государственный кадастровый учет и (или) государственная регистрация прав осуществляются на основании </w:t>
            </w:r>
            <w:r w:rsidRPr="008B3A6A">
              <w:rPr>
                <w:b/>
                <w:bCs/>
                <w:i/>
                <w:iCs/>
              </w:rPr>
              <w:t>выписки из реестра государственного или муниципального имущества.</w:t>
            </w:r>
            <w:r w:rsidRPr="008B3A6A">
              <w:t xml:space="preserve"> </w:t>
            </w:r>
          </w:p>
          <w:p w:rsidR="00B0653C" w:rsidRPr="008B3A6A" w:rsidRDefault="00B0653C" w:rsidP="008B3A6A">
            <w:pPr>
              <w:jc w:val="both"/>
              <w:rPr>
                <w:rFonts w:ascii="Times New Roman" w:hAnsi="Times New Roman" w:cs="Times New Roman"/>
                <w:sz w:val="24"/>
                <w:szCs w:val="24"/>
              </w:rPr>
            </w:pPr>
          </w:p>
        </w:tc>
        <w:tc>
          <w:tcPr>
            <w:tcW w:w="1701" w:type="dxa"/>
          </w:tcPr>
          <w:p w:rsidR="00B0653C" w:rsidRPr="008B3A6A" w:rsidRDefault="00B0653C"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4" w:history="1">
              <w:r w:rsidR="00F52B2B" w:rsidRPr="008B3A6A">
                <w:rPr>
                  <w:rStyle w:val="a5"/>
                  <w:rFonts w:ascii="Times New Roman" w:hAnsi="Times New Roman" w:cs="Times New Roman"/>
                  <w:sz w:val="24"/>
                  <w:szCs w:val="24"/>
                </w:rPr>
                <w:t>Постановление Правительства Российской Федерации от 24.03.2022 № 461</w:t>
              </w:r>
            </w:hyperlink>
            <w:r w:rsidR="00F52B2B" w:rsidRPr="008B3A6A">
              <w:rPr>
                <w:rFonts w:ascii="Times New Roman" w:hAnsi="Times New Roman" w:cs="Times New Roman"/>
                <w:sz w:val="24"/>
                <w:szCs w:val="24"/>
              </w:rPr>
              <w:t xml:space="preserve"> "О внесении изменений в Положение о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8080" w:type="dxa"/>
          </w:tcPr>
          <w:p w:rsidR="00F52B2B" w:rsidRPr="008B3A6A" w:rsidRDefault="00F52B2B" w:rsidP="008B3A6A">
            <w:pPr>
              <w:jc w:val="both"/>
              <w:rPr>
                <w:rFonts w:ascii="Times New Roman" w:hAnsi="Times New Roman" w:cs="Times New Roman"/>
                <w:sz w:val="24"/>
                <w:szCs w:val="24"/>
              </w:rPr>
            </w:pPr>
            <w:r w:rsidRPr="008B3A6A">
              <w:rPr>
                <w:rFonts w:ascii="Times New Roman" w:hAnsi="Times New Roman" w:cs="Times New Roman"/>
                <w:sz w:val="24"/>
                <w:szCs w:val="24"/>
              </w:rPr>
              <w:t>Расширены полномочия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РФ.</w:t>
            </w:r>
            <w:r w:rsidRPr="008B3A6A">
              <w:rPr>
                <w:rFonts w:ascii="Times New Roman" w:hAnsi="Times New Roman" w:cs="Times New Roman"/>
                <w:sz w:val="24"/>
                <w:szCs w:val="24"/>
              </w:rPr>
              <w:br/>
              <w:t xml:space="preserve">Так, Комиссия уполномочена принимать решения о </w:t>
            </w:r>
            <w:r w:rsidRPr="0056224A">
              <w:rPr>
                <w:rFonts w:ascii="Times New Roman" w:hAnsi="Times New Roman" w:cs="Times New Roman"/>
                <w:color w:val="FF0000"/>
                <w:sz w:val="24"/>
                <w:szCs w:val="24"/>
              </w:rPr>
              <w:t>целесообразности (нецелесообразности) комплексного развития незастроенной территории и о целесообразности прекращения осуществления органами государственной власти субъектов РФ полномочий РФ по управлению и распоряжению земельными участками</w:t>
            </w:r>
            <w:r w:rsidRPr="008B3A6A">
              <w:rPr>
                <w:rFonts w:ascii="Times New Roman" w:hAnsi="Times New Roman" w:cs="Times New Roman"/>
                <w:sz w:val="24"/>
                <w:szCs w:val="24"/>
              </w:rPr>
              <w:t>, иными объектами недвижимого имущества, находящимися в федеральной собственности.</w:t>
            </w:r>
            <w:r w:rsidRPr="008B3A6A">
              <w:rPr>
                <w:rFonts w:ascii="Times New Roman" w:hAnsi="Times New Roman" w:cs="Times New Roman"/>
                <w:sz w:val="24"/>
                <w:szCs w:val="24"/>
              </w:rPr>
              <w:br/>
            </w:r>
            <w:proofErr w:type="gramStart"/>
            <w:r w:rsidRPr="008B3A6A">
              <w:rPr>
                <w:rFonts w:ascii="Times New Roman" w:hAnsi="Times New Roman" w:cs="Times New Roman"/>
                <w:sz w:val="24"/>
                <w:szCs w:val="24"/>
              </w:rPr>
              <w:lastRenderedPageBreak/>
              <w:t>Кроме того, Комиссия имеет право утверждать форму плана мероприятий по реализации предложений в отношении находящихся в федеральной собственности земельных участков и земельных участков, государственная собственность на которые не разграничена, направляемых органами государственной власти субъектов РФ в единый институт развития в жилищной сфере, а также утверждать отчет о выполнении плана указанных мероприятий</w:t>
            </w:r>
            <w:proofErr w:type="gramEnd"/>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5" w:history="1">
              <w:r w:rsidR="00F52B2B" w:rsidRPr="008B3A6A">
                <w:rPr>
                  <w:rStyle w:val="a5"/>
                  <w:rFonts w:ascii="Times New Roman" w:hAnsi="Times New Roman" w:cs="Times New Roman"/>
                  <w:sz w:val="24"/>
                  <w:szCs w:val="24"/>
                </w:rPr>
                <w:t>Постановление Правительства Российской Федерации от 04.04.2022 № 579</w:t>
              </w:r>
            </w:hyperlink>
            <w:r w:rsidR="00F52B2B" w:rsidRPr="008B3A6A">
              <w:rPr>
                <w:rFonts w:ascii="Times New Roman" w:hAnsi="Times New Roman" w:cs="Times New Roman"/>
                <w:sz w:val="24"/>
                <w:szCs w:val="24"/>
              </w:rPr>
              <w:t xml:space="preserve">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w:t>
            </w:r>
          </w:p>
        </w:tc>
        <w:tc>
          <w:tcPr>
            <w:tcW w:w="8080" w:type="dxa"/>
          </w:tcPr>
          <w:p w:rsidR="00547A04" w:rsidRDefault="000B786D"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Упрощен порядок </w:t>
            </w:r>
            <w:proofErr w:type="gramStart"/>
            <w:r w:rsidRPr="008B3A6A">
              <w:rPr>
                <w:rFonts w:ascii="Times New Roman" w:hAnsi="Times New Roman" w:cs="Times New Roman"/>
                <w:sz w:val="24"/>
                <w:szCs w:val="24"/>
              </w:rPr>
              <w:t>проведения государственной экспертизы проектной документации объектов капитального строительства</w:t>
            </w:r>
            <w:proofErr w:type="gramEnd"/>
            <w:r w:rsidRPr="008B3A6A">
              <w:rPr>
                <w:rFonts w:ascii="Times New Roman" w:hAnsi="Times New Roman" w:cs="Times New Roman"/>
                <w:sz w:val="24"/>
                <w:szCs w:val="24"/>
              </w:rPr>
              <w:t>.</w:t>
            </w:r>
          </w:p>
          <w:p w:rsidR="000B786D" w:rsidRPr="0056224A" w:rsidRDefault="000B786D" w:rsidP="008B3A6A">
            <w:pPr>
              <w:jc w:val="both"/>
              <w:rPr>
                <w:rFonts w:ascii="Times New Roman" w:hAnsi="Times New Roman" w:cs="Times New Roman"/>
                <w:color w:val="FF0000"/>
                <w:sz w:val="24"/>
                <w:szCs w:val="24"/>
              </w:rPr>
            </w:pPr>
            <w:r w:rsidRPr="0056224A">
              <w:rPr>
                <w:rFonts w:ascii="Times New Roman" w:hAnsi="Times New Roman" w:cs="Times New Roman"/>
                <w:color w:val="FF0000"/>
                <w:sz w:val="24"/>
                <w:szCs w:val="24"/>
              </w:rPr>
              <w:t>Государственная экспертиза может не проводиться в случае, если изменения в проектной документации, связанные с заменой строительных ресурсов на аналоги, не приводят к увеличению сметной стоимости строительства более чем на 30 процентов и свыше 100 млн. рублей.</w:t>
            </w:r>
          </w:p>
          <w:p w:rsidR="00B23F74" w:rsidRDefault="000B786D"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Если замена стройматериалов на аналоги приводит к увеличению сметной стоимости строительства более чем на 30 процентов и свыше 100 млн. рублей, </w:t>
            </w:r>
            <w:r w:rsidRPr="0056224A">
              <w:rPr>
                <w:rFonts w:ascii="Times New Roman" w:hAnsi="Times New Roman" w:cs="Times New Roman"/>
                <w:color w:val="FF0000"/>
                <w:sz w:val="24"/>
                <w:szCs w:val="24"/>
              </w:rPr>
              <w:t>то проводится повторная государственная экспертиза</w:t>
            </w:r>
            <w:r w:rsidRPr="008B3A6A">
              <w:rPr>
                <w:rFonts w:ascii="Times New Roman" w:hAnsi="Times New Roman" w:cs="Times New Roman"/>
                <w:sz w:val="24"/>
                <w:szCs w:val="24"/>
              </w:rPr>
              <w:t xml:space="preserve"> проектной документации в части проверки </w:t>
            </w:r>
            <w:proofErr w:type="gramStart"/>
            <w:r w:rsidRPr="008B3A6A">
              <w:rPr>
                <w:rFonts w:ascii="Times New Roman" w:hAnsi="Times New Roman" w:cs="Times New Roman"/>
                <w:sz w:val="24"/>
                <w:szCs w:val="24"/>
              </w:rPr>
              <w:t>достоверности определения сметной стоимости строительства объектов капитального строительства</w:t>
            </w:r>
            <w:proofErr w:type="gramEnd"/>
            <w:r w:rsidRPr="008B3A6A">
              <w:rPr>
                <w:rFonts w:ascii="Times New Roman" w:hAnsi="Times New Roman" w:cs="Times New Roman"/>
                <w:sz w:val="24"/>
                <w:szCs w:val="24"/>
              </w:rPr>
              <w:t xml:space="preserve"> с выдачей соответствующего заключения.</w:t>
            </w:r>
          </w:p>
          <w:p w:rsidR="00F52B2B" w:rsidRPr="008B3A6A" w:rsidRDefault="000B786D"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В указанном случае повторная экспертиза проводится </w:t>
            </w:r>
            <w:r w:rsidRPr="0056224A">
              <w:rPr>
                <w:rFonts w:ascii="Times New Roman" w:hAnsi="Times New Roman" w:cs="Times New Roman"/>
                <w:color w:val="FF0000"/>
                <w:sz w:val="24"/>
                <w:szCs w:val="24"/>
              </w:rPr>
              <w:t>бесплатно и в срок</w:t>
            </w:r>
            <w:r w:rsidRPr="008B3A6A">
              <w:rPr>
                <w:rFonts w:ascii="Times New Roman" w:hAnsi="Times New Roman" w:cs="Times New Roman"/>
                <w:sz w:val="24"/>
                <w:szCs w:val="24"/>
              </w:rPr>
              <w:t>, не превышающий 14 рабочих дней.</w:t>
            </w:r>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6" w:history="1">
              <w:r w:rsidR="000B786D" w:rsidRPr="008B3A6A">
                <w:rPr>
                  <w:rStyle w:val="a5"/>
                  <w:rFonts w:ascii="Times New Roman" w:hAnsi="Times New Roman" w:cs="Times New Roman"/>
                  <w:sz w:val="24"/>
                  <w:szCs w:val="24"/>
                </w:rPr>
                <w:t>Постановление Правительства Российской Федерации от 02.04.2022 № 575</w:t>
              </w:r>
            </w:hyperlink>
            <w:r w:rsidR="000B786D" w:rsidRPr="008B3A6A">
              <w:rPr>
                <w:rFonts w:ascii="Times New Roman" w:hAnsi="Times New Roman" w:cs="Times New Roman"/>
                <w:sz w:val="24"/>
                <w:szCs w:val="24"/>
              </w:rPr>
              <w:t>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tc>
        <w:tc>
          <w:tcPr>
            <w:tcW w:w="8080" w:type="dxa"/>
          </w:tcPr>
          <w:p w:rsidR="000B786D" w:rsidRPr="008B3A6A" w:rsidRDefault="000B786D" w:rsidP="008B3A6A">
            <w:pPr>
              <w:jc w:val="both"/>
              <w:rPr>
                <w:rFonts w:ascii="Times New Roman" w:hAnsi="Times New Roman" w:cs="Times New Roman"/>
                <w:sz w:val="24"/>
                <w:szCs w:val="24"/>
              </w:rPr>
            </w:pPr>
            <w:proofErr w:type="gramStart"/>
            <w:r w:rsidRPr="008B3A6A">
              <w:rPr>
                <w:rFonts w:ascii="Times New Roman" w:hAnsi="Times New Roman" w:cs="Times New Roman"/>
                <w:sz w:val="24"/>
                <w:szCs w:val="24"/>
              </w:rPr>
              <w:t xml:space="preserve">На один год продлевается установленный Градостроительным кодексом РФ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настоящего постановления до 1 января 2023 г. </w:t>
            </w:r>
            <w:proofErr w:type="gramEnd"/>
          </w:p>
          <w:p w:rsidR="00285AB5" w:rsidRPr="008B3A6A" w:rsidRDefault="00285AB5" w:rsidP="008B3A6A">
            <w:pPr>
              <w:jc w:val="both"/>
              <w:rPr>
                <w:rFonts w:ascii="Times New Roman" w:hAnsi="Times New Roman" w:cs="Times New Roman"/>
                <w:sz w:val="24"/>
                <w:szCs w:val="24"/>
              </w:rPr>
            </w:pPr>
            <w:r w:rsidRPr="0056224A">
              <w:rPr>
                <w:rFonts w:ascii="Times New Roman" w:hAnsi="Times New Roman" w:cs="Times New Roman"/>
                <w:color w:val="FF0000"/>
                <w:sz w:val="24"/>
                <w:szCs w:val="24"/>
              </w:rPr>
              <w:t>Сроки действующих разрешений на строительство, истекающих до 1 августа 2022 года, будут автоматически продлены на один год</w:t>
            </w:r>
            <w:r w:rsidRPr="008B3A6A">
              <w:rPr>
                <w:rFonts w:ascii="Times New Roman" w:hAnsi="Times New Roman" w:cs="Times New Roman"/>
                <w:sz w:val="24"/>
                <w:szCs w:val="24"/>
              </w:rPr>
              <w:t>.</w:t>
            </w:r>
          </w:p>
          <w:p w:rsidR="000B786D" w:rsidRPr="008B3A6A" w:rsidRDefault="000B786D" w:rsidP="008B3A6A">
            <w:pPr>
              <w:jc w:val="both"/>
              <w:rPr>
                <w:rStyle w:val="doccaption"/>
                <w:rFonts w:ascii="Times New Roman" w:hAnsi="Times New Roman" w:cs="Times New Roman"/>
                <w:sz w:val="24"/>
                <w:szCs w:val="24"/>
              </w:rPr>
            </w:pPr>
            <w:r w:rsidRPr="008B3A6A">
              <w:rPr>
                <w:rFonts w:ascii="Times New Roman" w:hAnsi="Times New Roman" w:cs="Times New Roman"/>
                <w:sz w:val="24"/>
                <w:szCs w:val="24"/>
              </w:rPr>
              <w:t>Сроки подготовки документации по планировке территории сократятся не менее чем на треть с 15 до 10 рабочих дней.</w:t>
            </w:r>
            <w:r w:rsidRPr="008B3A6A">
              <w:rPr>
                <w:rStyle w:val="doccaption"/>
                <w:rFonts w:ascii="Times New Roman" w:hAnsi="Times New Roman" w:cs="Times New Roman"/>
                <w:sz w:val="24"/>
                <w:szCs w:val="24"/>
              </w:rPr>
              <w:t xml:space="preserve"> </w:t>
            </w:r>
          </w:p>
          <w:p w:rsidR="00F52B2B" w:rsidRPr="0056224A" w:rsidRDefault="000B786D" w:rsidP="008B3A6A">
            <w:pPr>
              <w:jc w:val="both"/>
              <w:rPr>
                <w:rStyle w:val="doccaption"/>
                <w:rFonts w:ascii="Times New Roman" w:hAnsi="Times New Roman" w:cs="Times New Roman"/>
                <w:color w:val="FF0000"/>
                <w:sz w:val="24"/>
                <w:szCs w:val="24"/>
              </w:rPr>
            </w:pPr>
            <w:r w:rsidRPr="008B3A6A">
              <w:rPr>
                <w:rStyle w:val="doccaption"/>
                <w:rFonts w:ascii="Times New Roman" w:hAnsi="Times New Roman" w:cs="Times New Roman"/>
                <w:sz w:val="24"/>
                <w:szCs w:val="24"/>
              </w:rPr>
              <w:t xml:space="preserve">Определены </w:t>
            </w:r>
            <w:r w:rsidRPr="0056224A">
              <w:rPr>
                <w:rStyle w:val="doccaption"/>
                <w:rFonts w:ascii="Times New Roman" w:hAnsi="Times New Roman" w:cs="Times New Roman"/>
                <w:color w:val="FF0000"/>
                <w:sz w:val="24"/>
                <w:szCs w:val="24"/>
              </w:rPr>
              <w:t>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0B786D" w:rsidRPr="008B3A6A" w:rsidRDefault="000B786D" w:rsidP="008B3A6A">
            <w:pPr>
              <w:jc w:val="both"/>
              <w:rPr>
                <w:rStyle w:val="doccaption"/>
                <w:rFonts w:ascii="Times New Roman" w:hAnsi="Times New Roman" w:cs="Times New Roman"/>
                <w:sz w:val="24"/>
                <w:szCs w:val="24"/>
              </w:rPr>
            </w:pPr>
            <w:r w:rsidRPr="008B3A6A">
              <w:rPr>
                <w:rFonts w:ascii="Times New Roman" w:hAnsi="Times New Roman" w:cs="Times New Roman"/>
                <w:sz w:val="24"/>
                <w:szCs w:val="24"/>
              </w:rPr>
              <w:lastRenderedPageBreak/>
              <w:t>Сроки подготовки документации по планировке территории сокращены на треть с 15 до 10 рабочих дней.</w:t>
            </w:r>
          </w:p>
          <w:p w:rsidR="000B786D" w:rsidRPr="008B3A6A" w:rsidRDefault="000B786D" w:rsidP="008B3A6A">
            <w:pPr>
              <w:jc w:val="both"/>
              <w:rPr>
                <w:rFonts w:ascii="Times New Roman" w:hAnsi="Times New Roman" w:cs="Times New Roman"/>
                <w:sz w:val="24"/>
                <w:szCs w:val="24"/>
              </w:rPr>
            </w:pPr>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7" w:history="1">
              <w:r w:rsidR="00D52B52" w:rsidRPr="008B3A6A">
                <w:rPr>
                  <w:rStyle w:val="a5"/>
                  <w:rFonts w:ascii="Times New Roman" w:hAnsi="Times New Roman" w:cs="Times New Roman"/>
                  <w:sz w:val="24"/>
                  <w:szCs w:val="24"/>
                </w:rPr>
                <w:t>Постановление Правительства Российской Федерации от 12.09.2020 № 1413</w:t>
              </w:r>
            </w:hyperlink>
            <w:r w:rsidR="00D52B52" w:rsidRPr="008B3A6A">
              <w:rPr>
                <w:rFonts w:ascii="Times New Roman" w:hAnsi="Times New Roman" w:cs="Times New Roman"/>
                <w:sz w:val="24"/>
                <w:szCs w:val="24"/>
              </w:rPr>
              <w:t xml:space="preserve"> "Об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w:t>
            </w:r>
          </w:p>
        </w:tc>
        <w:tc>
          <w:tcPr>
            <w:tcW w:w="8080" w:type="dxa"/>
          </w:tcPr>
          <w:p w:rsidR="00F52B2B" w:rsidRPr="008B3A6A" w:rsidRDefault="00D52B52" w:rsidP="008B3A6A">
            <w:pPr>
              <w:jc w:val="both"/>
              <w:rPr>
                <w:rFonts w:ascii="Times New Roman" w:hAnsi="Times New Roman" w:cs="Times New Roman"/>
                <w:sz w:val="24"/>
                <w:szCs w:val="24"/>
              </w:rPr>
            </w:pPr>
            <w:r w:rsidRPr="008B3A6A">
              <w:rPr>
                <w:rFonts w:ascii="Times New Roman" w:hAnsi="Times New Roman" w:cs="Times New Roman"/>
                <w:sz w:val="24"/>
                <w:szCs w:val="24"/>
              </w:rPr>
              <w:t>В отношении отдельных объектов капитального строительства строительный контроль будет осуществляться Минстроем России или подведомственным ему государственным учреждением</w:t>
            </w:r>
          </w:p>
        </w:tc>
        <w:tc>
          <w:tcPr>
            <w:tcW w:w="1701" w:type="dxa"/>
          </w:tcPr>
          <w:p w:rsidR="00F52B2B" w:rsidRPr="008B3A6A" w:rsidRDefault="00F52B2B" w:rsidP="008B3A6A">
            <w:pPr>
              <w:rPr>
                <w:rFonts w:ascii="Times New Roman" w:hAnsi="Times New Roman" w:cs="Times New Roman"/>
                <w:sz w:val="24"/>
                <w:szCs w:val="24"/>
              </w:rPr>
            </w:pPr>
          </w:p>
        </w:tc>
      </w:tr>
      <w:tr w:rsidR="00F52B2B" w:rsidRPr="008B3A6A" w:rsidTr="00B0653C">
        <w:tc>
          <w:tcPr>
            <w:tcW w:w="852" w:type="dxa"/>
          </w:tcPr>
          <w:p w:rsidR="00F52B2B" w:rsidRPr="008B3A6A" w:rsidRDefault="00F52B2B" w:rsidP="008B3A6A">
            <w:pPr>
              <w:pStyle w:val="a4"/>
              <w:numPr>
                <w:ilvl w:val="0"/>
                <w:numId w:val="1"/>
              </w:numPr>
              <w:rPr>
                <w:rFonts w:ascii="Times New Roman" w:hAnsi="Times New Roman" w:cs="Times New Roman"/>
                <w:sz w:val="24"/>
                <w:szCs w:val="24"/>
              </w:rPr>
            </w:pPr>
          </w:p>
        </w:tc>
        <w:tc>
          <w:tcPr>
            <w:tcW w:w="4394" w:type="dxa"/>
            <w:gridSpan w:val="2"/>
          </w:tcPr>
          <w:p w:rsidR="00F52B2B" w:rsidRPr="008B3A6A" w:rsidRDefault="003D6D0B" w:rsidP="008B3A6A">
            <w:pPr>
              <w:rPr>
                <w:rFonts w:ascii="Times New Roman" w:hAnsi="Times New Roman" w:cs="Times New Roman"/>
                <w:sz w:val="24"/>
                <w:szCs w:val="24"/>
              </w:rPr>
            </w:pPr>
            <w:hyperlink r:id="rId48" w:history="1">
              <w:r w:rsidR="00D52B52" w:rsidRPr="008B3A6A">
                <w:rPr>
                  <w:rStyle w:val="a5"/>
                  <w:rFonts w:ascii="Times New Roman" w:hAnsi="Times New Roman" w:cs="Times New Roman"/>
                  <w:sz w:val="24"/>
                  <w:szCs w:val="24"/>
                </w:rPr>
                <w:t>Постановление Правительства Российской Федерации от 12.03.2022 № 353</w:t>
              </w:r>
            </w:hyperlink>
            <w:r w:rsidR="00D52B52" w:rsidRPr="008B3A6A">
              <w:rPr>
                <w:rFonts w:ascii="Times New Roman" w:hAnsi="Times New Roman" w:cs="Times New Roman"/>
                <w:sz w:val="24"/>
                <w:szCs w:val="24"/>
              </w:rPr>
              <w:t xml:space="preserve"> «Об особенностях разрешительной деятельности в Российской Федерации в 2022 году»</w:t>
            </w:r>
          </w:p>
        </w:tc>
        <w:tc>
          <w:tcPr>
            <w:tcW w:w="8080" w:type="dxa"/>
          </w:tcPr>
          <w:p w:rsidR="00D52B52" w:rsidRPr="0056224A" w:rsidRDefault="00D52B52" w:rsidP="008B3A6A">
            <w:pPr>
              <w:jc w:val="both"/>
              <w:rPr>
                <w:rFonts w:ascii="Times New Roman" w:eastAsia="Times New Roman" w:hAnsi="Times New Roman" w:cs="Times New Roman"/>
                <w:color w:val="FF0000"/>
                <w:sz w:val="24"/>
                <w:szCs w:val="24"/>
                <w:lang w:eastAsia="ru-RU"/>
              </w:rPr>
            </w:pPr>
            <w:r w:rsidRPr="00D52B52">
              <w:rPr>
                <w:rFonts w:ascii="Times New Roman" w:eastAsia="Times New Roman" w:hAnsi="Times New Roman" w:cs="Times New Roman"/>
                <w:sz w:val="24"/>
                <w:szCs w:val="24"/>
                <w:lang w:eastAsia="ru-RU"/>
              </w:rPr>
              <w:t xml:space="preserve">рации». Среди </w:t>
            </w:r>
            <w:r w:rsidRPr="0056224A">
              <w:rPr>
                <w:rFonts w:ascii="Times New Roman" w:eastAsia="Times New Roman" w:hAnsi="Times New Roman" w:cs="Times New Roman"/>
                <w:color w:val="FF0000"/>
                <w:sz w:val="24"/>
                <w:szCs w:val="24"/>
                <w:lang w:eastAsia="ru-RU"/>
              </w:rPr>
              <w:t xml:space="preserve">положений ПП РФ №353 важно выделить следующие: </w:t>
            </w:r>
          </w:p>
          <w:p w:rsidR="00D52B52" w:rsidRPr="0056224A" w:rsidRDefault="00D52B52" w:rsidP="008B3A6A">
            <w:pPr>
              <w:jc w:val="both"/>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 xml:space="preserve">1. В отношении действия срочных разрешений, </w:t>
            </w:r>
            <w:proofErr w:type="gramStart"/>
            <w:r w:rsidRPr="0056224A">
              <w:rPr>
                <w:rFonts w:ascii="Times New Roman" w:eastAsia="Times New Roman" w:hAnsi="Times New Roman" w:cs="Times New Roman"/>
                <w:color w:val="FF0000"/>
                <w:sz w:val="24"/>
                <w:szCs w:val="24"/>
                <w:lang w:eastAsia="ru-RU"/>
              </w:rPr>
              <w:t>сроки</w:t>
            </w:r>
            <w:proofErr w:type="gramEnd"/>
            <w:r w:rsidRPr="0056224A">
              <w:rPr>
                <w:rFonts w:ascii="Times New Roman" w:eastAsia="Times New Roman" w:hAnsi="Times New Roman" w:cs="Times New Roman"/>
                <w:color w:val="FF0000"/>
                <w:sz w:val="24"/>
                <w:szCs w:val="24"/>
                <w:lang w:eastAsia="ru-RU"/>
              </w:rPr>
              <w:t xml:space="preserve"> действия которых истекают в период с 14.03.2022 по 31.12.2022 продлеваются на 12 месяцев, а в случае, если срок действия истек ранее 14.03.2022, такой срок может быть продлен по решению федерального органа исполнительной власти, уполномоченного на осуществление нормативно-правового регулирования в соответствующей сфере деятельности. Исчерпывающий перечень таких разрешений установлен в Приложении 1 к ПП РФ №353. </w:t>
            </w:r>
          </w:p>
          <w:p w:rsidR="00D52B52" w:rsidRPr="0056224A" w:rsidRDefault="00D52B52" w:rsidP="008B3A6A">
            <w:pPr>
              <w:jc w:val="both"/>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 xml:space="preserve">2. </w:t>
            </w:r>
            <w:proofErr w:type="gramStart"/>
            <w:r w:rsidRPr="0056224A">
              <w:rPr>
                <w:rFonts w:ascii="Times New Roman" w:eastAsia="Times New Roman" w:hAnsi="Times New Roman" w:cs="Times New Roman"/>
                <w:color w:val="FF0000"/>
                <w:sz w:val="24"/>
                <w:szCs w:val="24"/>
                <w:lang w:eastAsia="ru-RU"/>
              </w:rPr>
              <w:t>Срок, до которого должно быть пройдено периодическое подтверждение соответствия (первичное подтверждение соответствия) лицензионным требования лицензиатов, осуществляющих лицензируемые виды деятельность по исчерпывающему перечню, установленному Приложением 2 к ПП РФ №353, переносится на 12 месяцев в случае наступления указанного срока в 2022 году, в том числе в отношении деятельности по сохранению объектов культурного наследия (памятников истории и культуры) народов Российской Федерации в</w:t>
            </w:r>
            <w:proofErr w:type="gramEnd"/>
            <w:r w:rsidRPr="0056224A">
              <w:rPr>
                <w:rFonts w:ascii="Times New Roman" w:eastAsia="Times New Roman" w:hAnsi="Times New Roman" w:cs="Times New Roman"/>
                <w:color w:val="FF0000"/>
                <w:sz w:val="24"/>
                <w:szCs w:val="24"/>
                <w:lang w:eastAsia="ru-RU"/>
              </w:rPr>
              <w:t xml:space="preserve"> </w:t>
            </w:r>
            <w:proofErr w:type="gramStart"/>
            <w:r w:rsidRPr="0056224A">
              <w:rPr>
                <w:rFonts w:ascii="Times New Roman" w:eastAsia="Times New Roman" w:hAnsi="Times New Roman" w:cs="Times New Roman"/>
                <w:color w:val="FF0000"/>
                <w:sz w:val="24"/>
                <w:szCs w:val="24"/>
                <w:lang w:eastAsia="ru-RU"/>
              </w:rPr>
              <w:t>соответствии</w:t>
            </w:r>
            <w:proofErr w:type="gramEnd"/>
            <w:r w:rsidRPr="0056224A">
              <w:rPr>
                <w:rFonts w:ascii="Times New Roman" w:eastAsia="Times New Roman" w:hAnsi="Times New Roman" w:cs="Times New Roman"/>
                <w:color w:val="FF0000"/>
                <w:sz w:val="24"/>
                <w:szCs w:val="24"/>
                <w:lang w:eastAsia="ru-RU"/>
              </w:rPr>
              <w:t xml:space="preserve"> с пунктом 7 приложения 2 ПП РФ №353. </w:t>
            </w:r>
          </w:p>
          <w:p w:rsidR="00D52B52" w:rsidRPr="0056224A" w:rsidRDefault="00D52B52" w:rsidP="008B3A6A">
            <w:pPr>
              <w:jc w:val="both"/>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 xml:space="preserve">3. </w:t>
            </w:r>
            <w:proofErr w:type="gramStart"/>
            <w:r w:rsidRPr="0056224A">
              <w:rPr>
                <w:rFonts w:ascii="Times New Roman" w:eastAsia="Times New Roman" w:hAnsi="Times New Roman" w:cs="Times New Roman"/>
                <w:color w:val="FF0000"/>
                <w:sz w:val="24"/>
                <w:szCs w:val="24"/>
                <w:lang w:eastAsia="ru-RU"/>
              </w:rPr>
              <w:t xml:space="preserve">В отношении разрешительных режимов по перечню, установленному Приложением 3 ПП РФ №353, лицензирования отдельных видов деятельности, предусмотренных частью 1 статьи 12 Федерального закона от 04.05.2011 № 99-ФЗ «О лицензировании отдельных видов деятельности», и иных видов разрешений, предусмотренных ПП РФ №353, федеральные органы исполнительной власти, уполномоченные на осуществление </w:t>
            </w:r>
            <w:r w:rsidRPr="0056224A">
              <w:rPr>
                <w:rFonts w:ascii="Times New Roman" w:eastAsia="Times New Roman" w:hAnsi="Times New Roman" w:cs="Times New Roman"/>
                <w:color w:val="FF0000"/>
                <w:sz w:val="24"/>
                <w:szCs w:val="24"/>
                <w:lang w:eastAsia="ru-RU"/>
              </w:rPr>
              <w:lastRenderedPageBreak/>
              <w:t>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w:t>
            </w:r>
            <w:proofErr w:type="gramEnd"/>
            <w:r w:rsidRPr="0056224A">
              <w:rPr>
                <w:rFonts w:ascii="Times New Roman" w:eastAsia="Times New Roman" w:hAnsi="Times New Roman" w:cs="Times New Roman"/>
                <w:color w:val="FF0000"/>
                <w:sz w:val="24"/>
                <w:szCs w:val="24"/>
                <w:lang w:eastAsia="ru-RU"/>
              </w:rPr>
              <w:t>, Государственной корпорации по космической деятельности «</w:t>
            </w:r>
            <w:proofErr w:type="spellStart"/>
            <w:r w:rsidRPr="0056224A">
              <w:rPr>
                <w:rFonts w:ascii="Times New Roman" w:eastAsia="Times New Roman" w:hAnsi="Times New Roman" w:cs="Times New Roman"/>
                <w:color w:val="FF0000"/>
                <w:sz w:val="24"/>
                <w:szCs w:val="24"/>
                <w:lang w:eastAsia="ru-RU"/>
              </w:rPr>
              <w:t>Роскосмос</w:t>
            </w:r>
            <w:proofErr w:type="spellEnd"/>
            <w:r w:rsidRPr="0056224A">
              <w:rPr>
                <w:rFonts w:ascii="Times New Roman" w:eastAsia="Times New Roman" w:hAnsi="Times New Roman" w:cs="Times New Roman"/>
                <w:color w:val="FF0000"/>
                <w:sz w:val="24"/>
                <w:szCs w:val="24"/>
                <w:lang w:eastAsia="ru-RU"/>
              </w:rPr>
              <w:t>», Государственной корпорации по атомной энергии «</w:t>
            </w:r>
            <w:proofErr w:type="spellStart"/>
            <w:r w:rsidRPr="0056224A">
              <w:rPr>
                <w:rFonts w:ascii="Times New Roman" w:eastAsia="Times New Roman" w:hAnsi="Times New Roman" w:cs="Times New Roman"/>
                <w:color w:val="FF0000"/>
                <w:sz w:val="24"/>
                <w:szCs w:val="24"/>
                <w:lang w:eastAsia="ru-RU"/>
              </w:rPr>
              <w:t>Росатом</w:t>
            </w:r>
            <w:proofErr w:type="spellEnd"/>
            <w:r w:rsidRPr="0056224A">
              <w:rPr>
                <w:rFonts w:ascii="Times New Roman" w:eastAsia="Times New Roman" w:hAnsi="Times New Roman" w:cs="Times New Roman"/>
                <w:color w:val="FF0000"/>
                <w:sz w:val="24"/>
                <w:szCs w:val="24"/>
                <w:lang w:eastAsia="ru-RU"/>
              </w:rPr>
              <w:t xml:space="preserve">» (с учетом установленной компетенции) вправе </w:t>
            </w:r>
            <w:proofErr w:type="gramStart"/>
            <w:r w:rsidRPr="0056224A">
              <w:rPr>
                <w:rFonts w:ascii="Times New Roman" w:eastAsia="Times New Roman" w:hAnsi="Times New Roman" w:cs="Times New Roman"/>
                <w:color w:val="FF0000"/>
                <w:sz w:val="24"/>
                <w:szCs w:val="24"/>
                <w:lang w:eastAsia="ru-RU"/>
              </w:rPr>
              <w:t>принять</w:t>
            </w:r>
            <w:proofErr w:type="gramEnd"/>
            <w:r w:rsidRPr="0056224A">
              <w:rPr>
                <w:rFonts w:ascii="Times New Roman" w:eastAsia="Times New Roman" w:hAnsi="Times New Roman" w:cs="Times New Roman"/>
                <w:color w:val="FF0000"/>
                <w:sz w:val="24"/>
                <w:szCs w:val="24"/>
                <w:lang w:eastAsia="ru-RU"/>
              </w:rPr>
              <w:t xml:space="preserve"> в том числе следующие решения, при необходимости определив порядок их реализации: </w:t>
            </w:r>
          </w:p>
          <w:p w:rsidR="00D52B52" w:rsidRPr="0056224A" w:rsidRDefault="00D52B52" w:rsidP="008B3A6A">
            <w:pPr>
              <w:numPr>
                <w:ilvl w:val="0"/>
                <w:numId w:val="2"/>
              </w:numPr>
              <w:jc w:val="both"/>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 xml:space="preserve">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 </w:t>
            </w:r>
          </w:p>
          <w:p w:rsidR="00D52B52" w:rsidRPr="0056224A" w:rsidRDefault="00D52B52" w:rsidP="008B3A6A">
            <w:pPr>
              <w:numPr>
                <w:ilvl w:val="0"/>
                <w:numId w:val="2"/>
              </w:numPr>
              <w:jc w:val="both"/>
              <w:rPr>
                <w:rFonts w:ascii="Times New Roman" w:eastAsia="Times New Roman" w:hAnsi="Times New Roman" w:cs="Times New Roman"/>
                <w:color w:val="FF0000"/>
                <w:sz w:val="24"/>
                <w:szCs w:val="24"/>
                <w:lang w:eastAsia="ru-RU"/>
              </w:rPr>
            </w:pPr>
            <w:proofErr w:type="gramStart"/>
            <w:r w:rsidRPr="0056224A">
              <w:rPr>
                <w:rFonts w:ascii="Times New Roman" w:eastAsia="Times New Roman" w:hAnsi="Times New Roman" w:cs="Times New Roman"/>
                <w:color w:val="FF0000"/>
                <w:sz w:val="24"/>
                <w:szCs w:val="24"/>
                <w:lang w:eastAsia="ru-RU"/>
              </w:rPr>
              <w:t xml:space="preserve">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 </w:t>
            </w:r>
            <w:proofErr w:type="gramEnd"/>
          </w:p>
          <w:p w:rsidR="00D52B52" w:rsidRPr="0056224A" w:rsidRDefault="00D52B52" w:rsidP="008B3A6A">
            <w:pPr>
              <w:numPr>
                <w:ilvl w:val="0"/>
                <w:numId w:val="2"/>
              </w:numPr>
              <w:rPr>
                <w:rFonts w:ascii="Times New Roman" w:eastAsia="Times New Roman" w:hAnsi="Times New Roman" w:cs="Times New Roman"/>
                <w:color w:val="FF0000"/>
                <w:sz w:val="24"/>
                <w:szCs w:val="24"/>
                <w:lang w:eastAsia="ru-RU"/>
              </w:rPr>
            </w:pPr>
            <w:proofErr w:type="gramStart"/>
            <w:r w:rsidRPr="0056224A">
              <w:rPr>
                <w:rFonts w:ascii="Times New Roman" w:eastAsia="Times New Roman" w:hAnsi="Times New Roman" w:cs="Times New Roman"/>
                <w:color w:val="FF0000"/>
                <w:sz w:val="24"/>
                <w:szCs w:val="24"/>
                <w:lang w:eastAsia="ru-RU"/>
              </w:rPr>
              <w:t>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roofErr w:type="gramEnd"/>
          </w:p>
          <w:p w:rsidR="00D52B52" w:rsidRPr="0056224A" w:rsidRDefault="00D52B52" w:rsidP="008B3A6A">
            <w:pPr>
              <w:numPr>
                <w:ilvl w:val="0"/>
                <w:numId w:val="2"/>
              </w:numPr>
              <w:rPr>
                <w:rFonts w:ascii="Times New Roman" w:eastAsia="Times New Roman" w:hAnsi="Times New Roman" w:cs="Times New Roman"/>
                <w:color w:val="FF0000"/>
                <w:sz w:val="24"/>
                <w:szCs w:val="24"/>
                <w:lang w:eastAsia="ru-RU"/>
              </w:rPr>
            </w:pPr>
            <w:proofErr w:type="gramStart"/>
            <w:r w:rsidRPr="0056224A">
              <w:rPr>
                <w:rFonts w:ascii="Times New Roman" w:eastAsia="Times New Roman" w:hAnsi="Times New Roman" w:cs="Times New Roman"/>
                <w:color w:val="FF0000"/>
                <w:sz w:val="24"/>
                <w:szCs w:val="24"/>
                <w:lang w:eastAsia="ru-RU"/>
              </w:rPr>
              <w:t xml:space="preserve">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w:t>
            </w:r>
            <w:r w:rsidRPr="0056224A">
              <w:rPr>
                <w:rFonts w:ascii="Times New Roman" w:eastAsia="Times New Roman" w:hAnsi="Times New Roman" w:cs="Times New Roman"/>
                <w:color w:val="FF0000"/>
                <w:sz w:val="24"/>
                <w:szCs w:val="24"/>
                <w:lang w:eastAsia="ru-RU"/>
              </w:rPr>
              <w:lastRenderedPageBreak/>
              <w:t>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 или  проводится</w:t>
            </w:r>
            <w:proofErr w:type="gramEnd"/>
            <w:r w:rsidRPr="0056224A">
              <w:rPr>
                <w:rFonts w:ascii="Times New Roman" w:eastAsia="Times New Roman" w:hAnsi="Times New Roman" w:cs="Times New Roman"/>
                <w:color w:val="FF0000"/>
                <w:sz w:val="24"/>
                <w:szCs w:val="24"/>
                <w:lang w:eastAsia="ru-RU"/>
              </w:rPr>
              <w:t xml:space="preserve"> после предоставления разрешения, переоформления разрешения, внесения изменений в реестр разрешений, продления срока действия разрешений, в случае, если проведение такой проверки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в том числе в дистанционном формате;</w:t>
            </w:r>
          </w:p>
          <w:p w:rsidR="00D52B52" w:rsidRPr="0056224A" w:rsidRDefault="00D52B52" w:rsidP="008B3A6A">
            <w:pPr>
              <w:numPr>
                <w:ilvl w:val="0"/>
                <w:numId w:val="2"/>
              </w:numPr>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о переносе сроков, в течение которых нужно пройти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при наступлении в 2022 году такого срока, на период до 12 месяцев либо о том, что указанные процедуры считаются пройденными;</w:t>
            </w:r>
          </w:p>
          <w:p w:rsidR="00D52B52" w:rsidRPr="0056224A" w:rsidRDefault="00D52B52" w:rsidP="008B3A6A">
            <w:pPr>
              <w:numPr>
                <w:ilvl w:val="0"/>
                <w:numId w:val="2"/>
              </w:numPr>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D52B52" w:rsidRPr="0056224A" w:rsidRDefault="00D52B52" w:rsidP="008B3A6A">
            <w:pPr>
              <w:numPr>
                <w:ilvl w:val="0"/>
                <w:numId w:val="2"/>
              </w:numPr>
              <w:jc w:val="both"/>
              <w:rPr>
                <w:rFonts w:ascii="Times New Roman" w:eastAsia="Times New Roman" w:hAnsi="Times New Roman" w:cs="Times New Roman"/>
                <w:color w:val="FF0000"/>
                <w:sz w:val="24"/>
                <w:szCs w:val="24"/>
                <w:lang w:eastAsia="ru-RU"/>
              </w:rPr>
            </w:pPr>
            <w:r w:rsidRPr="0056224A">
              <w:rPr>
                <w:rFonts w:ascii="Times New Roman" w:eastAsia="Times New Roman" w:hAnsi="Times New Roman" w:cs="Times New Roman"/>
                <w:color w:val="FF0000"/>
                <w:sz w:val="24"/>
                <w:szCs w:val="24"/>
                <w:lang w:eastAsia="ru-RU"/>
              </w:rPr>
              <w:t xml:space="preserve">об осуществлении в 2022 году деятельности (действий), требующей получения разрешения, без соответствующего разрешения. </w:t>
            </w:r>
          </w:p>
          <w:p w:rsidR="00F52B2B" w:rsidRPr="008B3A6A" w:rsidRDefault="00F52B2B" w:rsidP="008B3A6A">
            <w:pPr>
              <w:jc w:val="both"/>
              <w:rPr>
                <w:rFonts w:ascii="Times New Roman" w:hAnsi="Times New Roman" w:cs="Times New Roman"/>
                <w:sz w:val="24"/>
                <w:szCs w:val="24"/>
              </w:rPr>
            </w:pPr>
          </w:p>
        </w:tc>
        <w:tc>
          <w:tcPr>
            <w:tcW w:w="1701" w:type="dxa"/>
          </w:tcPr>
          <w:p w:rsidR="00F52B2B" w:rsidRPr="008B3A6A" w:rsidRDefault="00F52B2B" w:rsidP="008B3A6A">
            <w:pPr>
              <w:rPr>
                <w:rFonts w:ascii="Times New Roman" w:hAnsi="Times New Roman" w:cs="Times New Roman"/>
                <w:sz w:val="24"/>
                <w:szCs w:val="24"/>
              </w:rPr>
            </w:pPr>
          </w:p>
        </w:tc>
      </w:tr>
      <w:tr w:rsidR="000B786D" w:rsidRPr="008B3A6A" w:rsidTr="00B0653C">
        <w:tc>
          <w:tcPr>
            <w:tcW w:w="852" w:type="dxa"/>
          </w:tcPr>
          <w:p w:rsidR="000B786D" w:rsidRPr="008B3A6A" w:rsidRDefault="000B786D" w:rsidP="008B3A6A">
            <w:pPr>
              <w:pStyle w:val="a4"/>
              <w:numPr>
                <w:ilvl w:val="0"/>
                <w:numId w:val="1"/>
              </w:numPr>
              <w:rPr>
                <w:rFonts w:ascii="Times New Roman" w:hAnsi="Times New Roman" w:cs="Times New Roman"/>
                <w:sz w:val="24"/>
                <w:szCs w:val="24"/>
              </w:rPr>
            </w:pPr>
          </w:p>
        </w:tc>
        <w:tc>
          <w:tcPr>
            <w:tcW w:w="4394" w:type="dxa"/>
            <w:gridSpan w:val="2"/>
          </w:tcPr>
          <w:p w:rsidR="000B786D" w:rsidRPr="008B3A6A" w:rsidRDefault="003D6D0B" w:rsidP="008B3A6A">
            <w:pPr>
              <w:rPr>
                <w:rFonts w:ascii="Times New Roman" w:hAnsi="Times New Roman" w:cs="Times New Roman"/>
                <w:sz w:val="24"/>
                <w:szCs w:val="24"/>
              </w:rPr>
            </w:pPr>
            <w:hyperlink r:id="rId49" w:history="1">
              <w:r w:rsidR="00B23F74">
                <w:rPr>
                  <w:rStyle w:val="a5"/>
                  <w:rFonts w:ascii="Times New Roman" w:hAnsi="Times New Roman" w:cs="Times New Roman"/>
                  <w:sz w:val="24"/>
                  <w:szCs w:val="24"/>
                </w:rPr>
                <w:t>По</w:t>
              </w:r>
              <w:r w:rsidR="00D52B52" w:rsidRPr="008B3A6A">
                <w:rPr>
                  <w:rStyle w:val="a5"/>
                  <w:rFonts w:ascii="Times New Roman" w:hAnsi="Times New Roman" w:cs="Times New Roman"/>
                  <w:sz w:val="24"/>
                  <w:szCs w:val="24"/>
                </w:rPr>
                <w:t>становление Правительства Российской Федерации от 02.04.2022 № 569</w:t>
              </w:r>
            </w:hyperlink>
            <w:r w:rsidR="00D52B52" w:rsidRPr="008B3A6A">
              <w:rPr>
                <w:rFonts w:ascii="Times New Roman" w:hAnsi="Times New Roman" w:cs="Times New Roman"/>
                <w:sz w:val="24"/>
                <w:szCs w:val="24"/>
              </w:rPr>
              <w:t xml:space="preserve"> "О внесении изменения в Положение о составе и содержании документации по планировке территории, предусматривающей размещение одного или нескольких линейных объектов"</w:t>
            </w:r>
          </w:p>
        </w:tc>
        <w:tc>
          <w:tcPr>
            <w:tcW w:w="8080" w:type="dxa"/>
          </w:tcPr>
          <w:p w:rsidR="000B786D" w:rsidRPr="008B3A6A" w:rsidRDefault="00285AB5"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Внесены уточнения в содержание основной части проекта планировки территории. Согласно изменениям, внесенным в Раздел 1 "Проект планировки территории. </w:t>
            </w:r>
            <w:proofErr w:type="gramStart"/>
            <w:r w:rsidRPr="008B3A6A">
              <w:rPr>
                <w:rFonts w:ascii="Times New Roman" w:hAnsi="Times New Roman" w:cs="Times New Roman"/>
                <w:sz w:val="24"/>
                <w:szCs w:val="24"/>
              </w:rPr>
              <w:t>Графическая часть", в случае если в связи с реконструкцией линейных объектов не устанавливаются, не отменяются, не изменяются красные линии и (или) не изменяются границы зон планируемого размещения этих линейных объектов, подготовка соответствующего чертежа красных линий и (или) чертежа границ зон планируемого размещения линейных объектов, подлежащих реконструкции в связи с изменением их местоположения, не требуется.</w:t>
            </w:r>
            <w:proofErr w:type="gramEnd"/>
          </w:p>
        </w:tc>
        <w:tc>
          <w:tcPr>
            <w:tcW w:w="1701" w:type="dxa"/>
          </w:tcPr>
          <w:p w:rsidR="000B786D" w:rsidRPr="008B3A6A" w:rsidRDefault="000B786D" w:rsidP="008B3A6A">
            <w:pPr>
              <w:rPr>
                <w:rFonts w:ascii="Times New Roman" w:hAnsi="Times New Roman" w:cs="Times New Roman"/>
                <w:sz w:val="24"/>
                <w:szCs w:val="24"/>
              </w:rPr>
            </w:pPr>
          </w:p>
        </w:tc>
      </w:tr>
      <w:tr w:rsidR="000B786D" w:rsidRPr="008B3A6A" w:rsidTr="00B0653C">
        <w:tc>
          <w:tcPr>
            <w:tcW w:w="852" w:type="dxa"/>
          </w:tcPr>
          <w:p w:rsidR="000B786D" w:rsidRPr="008B3A6A" w:rsidRDefault="000B786D" w:rsidP="008B3A6A">
            <w:pPr>
              <w:pStyle w:val="a4"/>
              <w:numPr>
                <w:ilvl w:val="0"/>
                <w:numId w:val="1"/>
              </w:numPr>
              <w:rPr>
                <w:rFonts w:ascii="Times New Roman" w:hAnsi="Times New Roman" w:cs="Times New Roman"/>
                <w:sz w:val="24"/>
                <w:szCs w:val="24"/>
              </w:rPr>
            </w:pPr>
          </w:p>
        </w:tc>
        <w:tc>
          <w:tcPr>
            <w:tcW w:w="4394" w:type="dxa"/>
            <w:gridSpan w:val="2"/>
          </w:tcPr>
          <w:p w:rsidR="000B786D" w:rsidRPr="008B3A6A" w:rsidRDefault="003D6D0B" w:rsidP="008B3A6A">
            <w:pPr>
              <w:rPr>
                <w:rFonts w:ascii="Times New Roman" w:hAnsi="Times New Roman" w:cs="Times New Roman"/>
                <w:sz w:val="24"/>
                <w:szCs w:val="24"/>
              </w:rPr>
            </w:pPr>
            <w:hyperlink r:id="rId50" w:history="1">
              <w:r w:rsidR="00285AB5" w:rsidRPr="008B3A6A">
                <w:rPr>
                  <w:rStyle w:val="a5"/>
                  <w:rFonts w:ascii="Times New Roman" w:hAnsi="Times New Roman" w:cs="Times New Roman"/>
                  <w:sz w:val="24"/>
                  <w:szCs w:val="24"/>
                </w:rPr>
                <w:t>Федеральный закон от 26.03.2022 № 71-</w:t>
              </w:r>
              <w:r w:rsidR="00285AB5" w:rsidRPr="008B3A6A">
                <w:rPr>
                  <w:rStyle w:val="a5"/>
                  <w:rFonts w:ascii="Times New Roman" w:hAnsi="Times New Roman" w:cs="Times New Roman"/>
                  <w:sz w:val="24"/>
                  <w:szCs w:val="24"/>
                </w:rPr>
                <w:lastRenderedPageBreak/>
                <w:t>ФЗ</w:t>
              </w:r>
            </w:hyperlink>
            <w:r w:rsidR="00285AB5" w:rsidRPr="008B3A6A">
              <w:rPr>
                <w:rFonts w:ascii="Times New Roman" w:hAnsi="Times New Roman" w:cs="Times New Roman"/>
                <w:sz w:val="24"/>
                <w:szCs w:val="24"/>
              </w:rPr>
              <w:t xml:space="preserve"> "О внесении изменений в отдельные законодательные акты Российской Федерации"</w:t>
            </w:r>
          </w:p>
        </w:tc>
        <w:tc>
          <w:tcPr>
            <w:tcW w:w="8080" w:type="dxa"/>
          </w:tcPr>
          <w:p w:rsidR="000B786D" w:rsidRPr="008B3A6A" w:rsidRDefault="00285AB5" w:rsidP="008B3A6A">
            <w:pPr>
              <w:jc w:val="both"/>
              <w:rPr>
                <w:rFonts w:ascii="Times New Roman" w:hAnsi="Times New Roman" w:cs="Times New Roman"/>
                <w:sz w:val="24"/>
                <w:szCs w:val="24"/>
              </w:rPr>
            </w:pPr>
            <w:r w:rsidRPr="008B3A6A">
              <w:rPr>
                <w:rFonts w:ascii="Times New Roman" w:hAnsi="Times New Roman" w:cs="Times New Roman"/>
                <w:sz w:val="24"/>
                <w:szCs w:val="24"/>
              </w:rPr>
              <w:lastRenderedPageBreak/>
              <w:t xml:space="preserve">Для юридических лиц и индивидуальных предпринимателей, </w:t>
            </w:r>
            <w:r w:rsidRPr="008B3A6A">
              <w:rPr>
                <w:rFonts w:ascii="Times New Roman" w:hAnsi="Times New Roman" w:cs="Times New Roman"/>
                <w:sz w:val="24"/>
                <w:szCs w:val="24"/>
              </w:rPr>
              <w:lastRenderedPageBreak/>
              <w:t>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продлевается на два года.</w:t>
            </w:r>
            <w:r w:rsidRPr="008B3A6A">
              <w:rPr>
                <w:rFonts w:ascii="Times New Roman" w:hAnsi="Times New Roman" w:cs="Times New Roman"/>
                <w:sz w:val="24"/>
                <w:szCs w:val="24"/>
              </w:rPr>
              <w:br/>
              <w:t>По 31 декабря 2024 года включительно переносится срок направления заявок на получение комплексных экологических разрешений юридическими лицами и индивидуальными предпринимателями, осуществляющими хозяйственную и (или) иную деятельность на объектах I категории, включенных в перечень объектов, оказывающих негативное воздействие на окружающую среду.</w:t>
            </w:r>
          </w:p>
        </w:tc>
        <w:tc>
          <w:tcPr>
            <w:tcW w:w="1701" w:type="dxa"/>
          </w:tcPr>
          <w:p w:rsidR="000B786D" w:rsidRPr="008B3A6A" w:rsidRDefault="000B786D" w:rsidP="008B3A6A">
            <w:pPr>
              <w:rPr>
                <w:rFonts w:ascii="Times New Roman" w:hAnsi="Times New Roman" w:cs="Times New Roman"/>
                <w:sz w:val="24"/>
                <w:szCs w:val="24"/>
              </w:rPr>
            </w:pPr>
          </w:p>
        </w:tc>
      </w:tr>
      <w:tr w:rsidR="00285AB5" w:rsidRPr="008B3A6A" w:rsidTr="00F30D31">
        <w:tc>
          <w:tcPr>
            <w:tcW w:w="15027" w:type="dxa"/>
            <w:gridSpan w:val="5"/>
          </w:tcPr>
          <w:p w:rsidR="00285AB5" w:rsidRPr="008B3A6A" w:rsidRDefault="00285AB5" w:rsidP="008B3A6A">
            <w:pPr>
              <w:rPr>
                <w:rFonts w:ascii="Times New Roman" w:hAnsi="Times New Roman" w:cs="Times New Roman"/>
                <w:sz w:val="24"/>
                <w:szCs w:val="24"/>
              </w:rPr>
            </w:pPr>
            <w:r w:rsidRPr="008B3A6A">
              <w:rPr>
                <w:rFonts w:ascii="Times New Roman" w:hAnsi="Times New Roman" w:cs="Times New Roman"/>
                <w:b/>
                <w:bCs/>
                <w:color w:val="9D0A0F"/>
                <w:sz w:val="24"/>
                <w:szCs w:val="24"/>
              </w:rPr>
              <w:lastRenderedPageBreak/>
              <w:t>ЖИЛИЩНОЕ СТРОИТЕЛЬСТВО и ИПОТЕКА </w:t>
            </w:r>
          </w:p>
        </w:tc>
      </w:tr>
      <w:tr w:rsidR="000B786D" w:rsidRPr="008B3A6A" w:rsidTr="00B0653C">
        <w:tc>
          <w:tcPr>
            <w:tcW w:w="852" w:type="dxa"/>
          </w:tcPr>
          <w:p w:rsidR="000B786D" w:rsidRPr="008B3A6A" w:rsidRDefault="000B786D" w:rsidP="008B3A6A">
            <w:pPr>
              <w:pStyle w:val="a4"/>
              <w:numPr>
                <w:ilvl w:val="0"/>
                <w:numId w:val="1"/>
              </w:numPr>
              <w:rPr>
                <w:rFonts w:ascii="Times New Roman" w:hAnsi="Times New Roman" w:cs="Times New Roman"/>
                <w:sz w:val="24"/>
                <w:szCs w:val="24"/>
              </w:rPr>
            </w:pPr>
          </w:p>
        </w:tc>
        <w:tc>
          <w:tcPr>
            <w:tcW w:w="4394" w:type="dxa"/>
            <w:gridSpan w:val="2"/>
          </w:tcPr>
          <w:p w:rsidR="000B786D" w:rsidRPr="008B3A6A" w:rsidRDefault="003D6D0B" w:rsidP="008B3A6A">
            <w:pPr>
              <w:rPr>
                <w:rFonts w:ascii="Times New Roman" w:hAnsi="Times New Roman" w:cs="Times New Roman"/>
                <w:sz w:val="24"/>
                <w:szCs w:val="24"/>
              </w:rPr>
            </w:pPr>
            <w:hyperlink r:id="rId51" w:history="1">
              <w:r w:rsidR="00285AB5" w:rsidRPr="008B3A6A">
                <w:rPr>
                  <w:rStyle w:val="a5"/>
                  <w:rFonts w:ascii="Times New Roman" w:hAnsi="Times New Roman" w:cs="Times New Roman"/>
                  <w:sz w:val="24"/>
                  <w:szCs w:val="24"/>
                </w:rPr>
                <w:t>Постановление Правительства Российской Федерации от 31.03.2022 № 534</w:t>
              </w:r>
            </w:hyperlink>
            <w:r w:rsidR="00285AB5" w:rsidRPr="008B3A6A">
              <w:rPr>
                <w:rFonts w:ascii="Times New Roman" w:hAnsi="Times New Roman" w:cs="Times New Roman"/>
                <w:sz w:val="24"/>
                <w:szCs w:val="24"/>
              </w:rPr>
              <w:t> "О внесении изменений в постановление Правительства Российской Федерации от 30 апреля 2020 г. № 629"</w:t>
            </w:r>
          </w:p>
        </w:tc>
        <w:tc>
          <w:tcPr>
            <w:tcW w:w="8080" w:type="dxa"/>
          </w:tcPr>
          <w:p w:rsidR="000B786D" w:rsidRPr="008B3A6A" w:rsidRDefault="00285AB5"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Компании, занимающиеся жилищным строительством, смогут рассчитывать </w:t>
            </w:r>
            <w:r w:rsidRPr="0042368E">
              <w:rPr>
                <w:rFonts w:ascii="Times New Roman" w:hAnsi="Times New Roman" w:cs="Times New Roman"/>
                <w:color w:val="FF0000"/>
                <w:sz w:val="24"/>
                <w:szCs w:val="24"/>
              </w:rPr>
              <w:t xml:space="preserve">на субсидирование процентной ставки по кредитам до 15% </w:t>
            </w:r>
            <w:proofErr w:type="gramStart"/>
            <w:r w:rsidRPr="0042368E">
              <w:rPr>
                <w:rFonts w:ascii="Times New Roman" w:hAnsi="Times New Roman" w:cs="Times New Roman"/>
                <w:color w:val="FF0000"/>
                <w:sz w:val="24"/>
                <w:szCs w:val="24"/>
              </w:rPr>
              <w:t>годовых</w:t>
            </w:r>
            <w:proofErr w:type="gramEnd"/>
            <w:r w:rsidRPr="0042368E">
              <w:rPr>
                <w:rFonts w:ascii="Times New Roman" w:hAnsi="Times New Roman" w:cs="Times New Roman"/>
                <w:color w:val="FF0000"/>
                <w:sz w:val="24"/>
                <w:szCs w:val="24"/>
              </w:rPr>
              <w:t>. В соответствие с новыми параметрами программы поддержки застройщиков существует три группы кредитных договоров</w:t>
            </w:r>
          </w:p>
        </w:tc>
        <w:tc>
          <w:tcPr>
            <w:tcW w:w="1701" w:type="dxa"/>
          </w:tcPr>
          <w:p w:rsidR="000B786D" w:rsidRPr="008B3A6A" w:rsidRDefault="000B786D" w:rsidP="008B3A6A">
            <w:pPr>
              <w:rPr>
                <w:rFonts w:ascii="Times New Roman" w:hAnsi="Times New Roman" w:cs="Times New Roman"/>
                <w:sz w:val="24"/>
                <w:szCs w:val="24"/>
              </w:rPr>
            </w:pPr>
          </w:p>
        </w:tc>
      </w:tr>
      <w:tr w:rsidR="000B786D" w:rsidRPr="008B3A6A" w:rsidTr="00B0653C">
        <w:tc>
          <w:tcPr>
            <w:tcW w:w="852" w:type="dxa"/>
          </w:tcPr>
          <w:p w:rsidR="000B786D" w:rsidRPr="008B3A6A" w:rsidRDefault="000B786D" w:rsidP="008B3A6A">
            <w:pPr>
              <w:pStyle w:val="a4"/>
              <w:numPr>
                <w:ilvl w:val="0"/>
                <w:numId w:val="1"/>
              </w:numPr>
              <w:rPr>
                <w:rFonts w:ascii="Times New Roman" w:hAnsi="Times New Roman" w:cs="Times New Roman"/>
                <w:sz w:val="24"/>
                <w:szCs w:val="24"/>
              </w:rPr>
            </w:pPr>
          </w:p>
        </w:tc>
        <w:tc>
          <w:tcPr>
            <w:tcW w:w="4394" w:type="dxa"/>
            <w:gridSpan w:val="2"/>
          </w:tcPr>
          <w:p w:rsidR="000B786D" w:rsidRPr="008B3A6A" w:rsidRDefault="003D6D0B" w:rsidP="008B3A6A">
            <w:pPr>
              <w:rPr>
                <w:rFonts w:ascii="Times New Roman" w:hAnsi="Times New Roman" w:cs="Times New Roman"/>
                <w:sz w:val="24"/>
                <w:szCs w:val="24"/>
              </w:rPr>
            </w:pPr>
            <w:hyperlink r:id="rId52" w:history="1">
              <w:r w:rsidR="00285AB5" w:rsidRPr="008B3A6A">
                <w:rPr>
                  <w:rStyle w:val="a5"/>
                  <w:rFonts w:ascii="Times New Roman" w:hAnsi="Times New Roman" w:cs="Times New Roman"/>
                  <w:sz w:val="24"/>
                  <w:szCs w:val="24"/>
                </w:rPr>
                <w:t>Постановление Правительства Российской Федерации от 29.03.2022 № 508</w:t>
              </w:r>
            </w:hyperlink>
            <w:r w:rsidR="00285AB5" w:rsidRPr="008B3A6A">
              <w:rPr>
                <w:rFonts w:ascii="Times New Roman" w:hAnsi="Times New Roman" w:cs="Times New Roman"/>
                <w:sz w:val="24"/>
                <w:szCs w:val="24"/>
              </w:rPr>
              <w:t xml:space="preserve"> "О внесении изменений в некоторые акты Правительства Российской Федерации"</w:t>
            </w:r>
          </w:p>
        </w:tc>
        <w:tc>
          <w:tcPr>
            <w:tcW w:w="8080" w:type="dxa"/>
          </w:tcPr>
          <w:p w:rsidR="000B786D" w:rsidRPr="008B3A6A" w:rsidRDefault="00285AB5"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С 1 апреля льготная ставка составит 12%. </w:t>
            </w:r>
            <w:r w:rsidRPr="0042368E">
              <w:rPr>
                <w:rFonts w:ascii="Times New Roman" w:hAnsi="Times New Roman" w:cs="Times New Roman"/>
                <w:color w:val="FF0000"/>
                <w:sz w:val="24"/>
                <w:szCs w:val="24"/>
              </w:rPr>
              <w:t>Максимальный размер кредита увеличится до</w:t>
            </w:r>
            <w:r w:rsidRPr="008B3A6A">
              <w:rPr>
                <w:rFonts w:ascii="Times New Roman" w:hAnsi="Times New Roman" w:cs="Times New Roman"/>
                <w:sz w:val="24"/>
                <w:szCs w:val="24"/>
              </w:rPr>
              <w:t xml:space="preserve"> 12 млн</w:t>
            </w:r>
            <w:r w:rsidR="0006429A">
              <w:rPr>
                <w:rFonts w:ascii="Times New Roman" w:hAnsi="Times New Roman" w:cs="Times New Roman"/>
                <w:sz w:val="24"/>
                <w:szCs w:val="24"/>
              </w:rPr>
              <w:t>.</w:t>
            </w:r>
            <w:r w:rsidRPr="008B3A6A">
              <w:rPr>
                <w:rFonts w:ascii="Times New Roman" w:hAnsi="Times New Roman" w:cs="Times New Roman"/>
                <w:sz w:val="24"/>
                <w:szCs w:val="24"/>
              </w:rPr>
              <w:t xml:space="preserve"> руб. в Москве, Санкт-Петербурге, Московской и Ленинградской областях и до </w:t>
            </w:r>
            <w:r w:rsidRPr="0042368E">
              <w:rPr>
                <w:rFonts w:ascii="Times New Roman" w:hAnsi="Times New Roman" w:cs="Times New Roman"/>
                <w:color w:val="FF0000"/>
                <w:sz w:val="24"/>
                <w:szCs w:val="24"/>
              </w:rPr>
              <w:t>6 млн</w:t>
            </w:r>
            <w:r w:rsidR="0006429A">
              <w:rPr>
                <w:rFonts w:ascii="Times New Roman" w:hAnsi="Times New Roman" w:cs="Times New Roman"/>
                <w:color w:val="FF0000"/>
                <w:sz w:val="24"/>
                <w:szCs w:val="24"/>
              </w:rPr>
              <w:t>.</w:t>
            </w:r>
            <w:r w:rsidRPr="0042368E">
              <w:rPr>
                <w:rFonts w:ascii="Times New Roman" w:hAnsi="Times New Roman" w:cs="Times New Roman"/>
                <w:color w:val="FF0000"/>
                <w:sz w:val="24"/>
                <w:szCs w:val="24"/>
              </w:rPr>
              <w:t xml:space="preserve"> руб. для остальных регионов</w:t>
            </w:r>
            <w:r w:rsidRPr="008B3A6A">
              <w:rPr>
                <w:rFonts w:ascii="Times New Roman" w:hAnsi="Times New Roman" w:cs="Times New Roman"/>
                <w:sz w:val="24"/>
                <w:szCs w:val="24"/>
              </w:rPr>
              <w:t>. </w:t>
            </w:r>
            <w:r w:rsidRPr="008B3A6A">
              <w:rPr>
                <w:rFonts w:ascii="Times New Roman" w:hAnsi="Times New Roman" w:cs="Times New Roman"/>
                <w:sz w:val="24"/>
                <w:szCs w:val="24"/>
              </w:rPr>
              <w:br/>
              <w:t xml:space="preserve">Сохраняются все ипотечные программы семейная – 6%, дальневосточная – 2%, сельская – 3%, а до конца марта кредиты до 3 </w:t>
            </w:r>
            <w:proofErr w:type="spellStart"/>
            <w:proofErr w:type="gramStart"/>
            <w:r w:rsidRPr="008B3A6A">
              <w:rPr>
                <w:rFonts w:ascii="Times New Roman" w:hAnsi="Times New Roman" w:cs="Times New Roman"/>
                <w:sz w:val="24"/>
                <w:szCs w:val="24"/>
              </w:rPr>
              <w:t>млн</w:t>
            </w:r>
            <w:proofErr w:type="spellEnd"/>
            <w:proofErr w:type="gramEnd"/>
            <w:r w:rsidRPr="008B3A6A">
              <w:rPr>
                <w:rFonts w:ascii="Times New Roman" w:hAnsi="Times New Roman" w:cs="Times New Roman"/>
                <w:sz w:val="24"/>
                <w:szCs w:val="24"/>
              </w:rPr>
              <w:t xml:space="preserve"> руб. можно будет взять по старой ставке - 7%. </w:t>
            </w:r>
          </w:p>
        </w:tc>
        <w:tc>
          <w:tcPr>
            <w:tcW w:w="1701" w:type="dxa"/>
          </w:tcPr>
          <w:p w:rsidR="000B786D" w:rsidRPr="008B3A6A" w:rsidRDefault="000B786D" w:rsidP="008B3A6A">
            <w:pPr>
              <w:rPr>
                <w:rFonts w:ascii="Times New Roman" w:hAnsi="Times New Roman" w:cs="Times New Roman"/>
                <w:sz w:val="24"/>
                <w:szCs w:val="24"/>
              </w:rPr>
            </w:pPr>
          </w:p>
        </w:tc>
      </w:tr>
      <w:tr w:rsidR="00285AB5" w:rsidRPr="008B3A6A" w:rsidTr="00B0653C">
        <w:tc>
          <w:tcPr>
            <w:tcW w:w="852" w:type="dxa"/>
          </w:tcPr>
          <w:p w:rsidR="00285AB5" w:rsidRPr="008B3A6A" w:rsidRDefault="00285AB5" w:rsidP="008B3A6A">
            <w:pPr>
              <w:pStyle w:val="a4"/>
              <w:numPr>
                <w:ilvl w:val="0"/>
                <w:numId w:val="1"/>
              </w:numPr>
              <w:rPr>
                <w:rFonts w:ascii="Times New Roman" w:hAnsi="Times New Roman" w:cs="Times New Roman"/>
                <w:sz w:val="24"/>
                <w:szCs w:val="24"/>
              </w:rPr>
            </w:pPr>
          </w:p>
        </w:tc>
        <w:tc>
          <w:tcPr>
            <w:tcW w:w="4394" w:type="dxa"/>
            <w:gridSpan w:val="2"/>
          </w:tcPr>
          <w:p w:rsidR="00285AB5" w:rsidRPr="008B3A6A" w:rsidRDefault="00285AB5" w:rsidP="008B3A6A">
            <w:pPr>
              <w:rPr>
                <w:rFonts w:ascii="Times New Roman" w:hAnsi="Times New Roman" w:cs="Times New Roman"/>
                <w:sz w:val="24"/>
                <w:szCs w:val="24"/>
              </w:rPr>
            </w:pPr>
            <w:r w:rsidRPr="008B3A6A">
              <w:rPr>
                <w:rFonts w:ascii="Times New Roman" w:hAnsi="Times New Roman" w:cs="Times New Roman"/>
                <w:sz w:val="24"/>
                <w:szCs w:val="24"/>
              </w:rPr>
              <w:t>Распоряжение Правительства Российской Федерации от 12 марта 2022 года №485-р, постановление Правительства Российской Федерации от 14 марта 2022 года №360</w:t>
            </w:r>
          </w:p>
        </w:tc>
        <w:tc>
          <w:tcPr>
            <w:tcW w:w="8080" w:type="dxa"/>
          </w:tcPr>
          <w:p w:rsidR="00285AB5" w:rsidRPr="008B3A6A" w:rsidRDefault="003D6D0B" w:rsidP="008B3A6A">
            <w:pPr>
              <w:jc w:val="both"/>
              <w:rPr>
                <w:rFonts w:ascii="Times New Roman" w:hAnsi="Times New Roman" w:cs="Times New Roman"/>
                <w:sz w:val="24"/>
                <w:szCs w:val="24"/>
              </w:rPr>
            </w:pPr>
            <w:hyperlink r:id="rId53" w:history="1">
              <w:r w:rsidR="00285AB5" w:rsidRPr="008B3A6A">
                <w:rPr>
                  <w:rStyle w:val="a5"/>
                  <w:rFonts w:ascii="Times New Roman" w:hAnsi="Times New Roman" w:cs="Times New Roman"/>
                  <w:sz w:val="24"/>
                  <w:szCs w:val="24"/>
                </w:rPr>
                <w:t>Упрощена процедура технологического присоединения к инженерным сетям</w:t>
              </w:r>
            </w:hyperlink>
            <w:r w:rsidR="00285AB5" w:rsidRPr="008B3A6A">
              <w:rPr>
                <w:rFonts w:ascii="Times New Roman" w:hAnsi="Times New Roman" w:cs="Times New Roman"/>
                <w:sz w:val="24"/>
                <w:szCs w:val="24"/>
              </w:rPr>
              <w:t xml:space="preserve">. Заявки на подключение к электричеству, теплу, водоснабжению и водоотведению застройщики и граждане смогут подавать через личный кабинет на портале </w:t>
            </w:r>
            <w:proofErr w:type="spellStart"/>
            <w:r w:rsidR="00285AB5" w:rsidRPr="008B3A6A">
              <w:rPr>
                <w:rFonts w:ascii="Times New Roman" w:hAnsi="Times New Roman" w:cs="Times New Roman"/>
                <w:sz w:val="24"/>
                <w:szCs w:val="24"/>
              </w:rPr>
              <w:t>госуслуг</w:t>
            </w:r>
            <w:proofErr w:type="spellEnd"/>
            <w:r w:rsidR="00285AB5" w:rsidRPr="008B3A6A">
              <w:rPr>
                <w:rFonts w:ascii="Times New Roman" w:hAnsi="Times New Roman" w:cs="Times New Roman"/>
                <w:sz w:val="24"/>
                <w:szCs w:val="24"/>
              </w:rPr>
              <w:t>. </w:t>
            </w:r>
          </w:p>
        </w:tc>
        <w:tc>
          <w:tcPr>
            <w:tcW w:w="1701" w:type="dxa"/>
          </w:tcPr>
          <w:p w:rsidR="00285AB5" w:rsidRPr="008B3A6A" w:rsidRDefault="00285AB5" w:rsidP="008B3A6A">
            <w:pPr>
              <w:rPr>
                <w:rFonts w:ascii="Times New Roman" w:hAnsi="Times New Roman" w:cs="Times New Roman"/>
                <w:sz w:val="24"/>
                <w:szCs w:val="24"/>
              </w:rPr>
            </w:pPr>
          </w:p>
        </w:tc>
      </w:tr>
      <w:tr w:rsidR="00285AB5" w:rsidRPr="008B3A6A" w:rsidTr="00B0653C">
        <w:tc>
          <w:tcPr>
            <w:tcW w:w="852" w:type="dxa"/>
          </w:tcPr>
          <w:p w:rsidR="00285AB5" w:rsidRPr="008B3A6A" w:rsidRDefault="00285AB5" w:rsidP="008B3A6A">
            <w:pPr>
              <w:pStyle w:val="a4"/>
              <w:numPr>
                <w:ilvl w:val="0"/>
                <w:numId w:val="1"/>
              </w:numPr>
              <w:rPr>
                <w:rFonts w:ascii="Times New Roman" w:hAnsi="Times New Roman" w:cs="Times New Roman"/>
                <w:sz w:val="24"/>
                <w:szCs w:val="24"/>
              </w:rPr>
            </w:pPr>
          </w:p>
        </w:tc>
        <w:tc>
          <w:tcPr>
            <w:tcW w:w="4394" w:type="dxa"/>
            <w:gridSpan w:val="2"/>
          </w:tcPr>
          <w:p w:rsidR="00285AB5" w:rsidRPr="008B3A6A" w:rsidRDefault="003D6D0B" w:rsidP="008B3A6A">
            <w:pPr>
              <w:rPr>
                <w:rFonts w:ascii="Times New Roman" w:hAnsi="Times New Roman" w:cs="Times New Roman"/>
                <w:sz w:val="24"/>
                <w:szCs w:val="24"/>
              </w:rPr>
            </w:pPr>
            <w:hyperlink r:id="rId54" w:history="1">
              <w:r w:rsidR="00285AB5" w:rsidRPr="008B3A6A">
                <w:rPr>
                  <w:rStyle w:val="a5"/>
                  <w:rFonts w:ascii="Times New Roman" w:hAnsi="Times New Roman" w:cs="Times New Roman"/>
                  <w:sz w:val="24"/>
                  <w:szCs w:val="24"/>
                </w:rPr>
                <w:t>Постановление Правительства Российской Федерации от 23.03.2022 № 442</w:t>
              </w:r>
              <w:proofErr w:type="gramStart"/>
            </w:hyperlink>
            <w:r w:rsidR="00285AB5" w:rsidRPr="008B3A6A">
              <w:rPr>
                <w:rFonts w:ascii="Times New Roman" w:hAnsi="Times New Roman" w:cs="Times New Roman"/>
                <w:sz w:val="24"/>
                <w:szCs w:val="24"/>
              </w:rPr>
              <w:t xml:space="preserve"> О</w:t>
            </w:r>
            <w:proofErr w:type="gramEnd"/>
            <w:r w:rsidR="00285AB5" w:rsidRPr="008B3A6A">
              <w:rPr>
                <w:rFonts w:ascii="Times New Roman" w:hAnsi="Times New Roman" w:cs="Times New Roman"/>
                <w:sz w:val="24"/>
                <w:szCs w:val="24"/>
              </w:rPr>
              <w:t>б установлении особенностей передачи объекта долевого строительства участнику долевого строительства, которые будут действовать до 31.12.2022. </w:t>
            </w:r>
          </w:p>
        </w:tc>
        <w:tc>
          <w:tcPr>
            <w:tcW w:w="8080" w:type="dxa"/>
          </w:tcPr>
          <w:p w:rsidR="00285AB5" w:rsidRPr="008B3A6A" w:rsidRDefault="00285AB5" w:rsidP="008B3A6A">
            <w:pPr>
              <w:pStyle w:val="a6"/>
              <w:spacing w:before="0" w:beforeAutospacing="0" w:after="0" w:afterAutospacing="0"/>
              <w:jc w:val="both"/>
            </w:pPr>
            <w:proofErr w:type="gramStart"/>
            <w:r w:rsidRPr="008B3A6A">
              <w:t>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того же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w:t>
            </w:r>
            <w:proofErr w:type="gramEnd"/>
            <w:r w:rsidRPr="008B3A6A">
              <w:t xml:space="preserve"> внесения изменений в проектную декларацию; </w:t>
            </w:r>
          </w:p>
          <w:p w:rsidR="00285AB5" w:rsidRPr="008B3A6A" w:rsidRDefault="00285AB5" w:rsidP="008B3A6A">
            <w:pPr>
              <w:pStyle w:val="a6"/>
              <w:spacing w:before="0" w:beforeAutospacing="0" w:after="0" w:afterAutospacing="0"/>
              <w:jc w:val="both"/>
            </w:pPr>
            <w:r w:rsidRPr="008B3A6A">
              <w:t xml:space="preserve">требования о соразмерном уменьшении цены договора или возмещении </w:t>
            </w:r>
            <w:r w:rsidRPr="008B3A6A">
              <w:lastRenderedPageBreak/>
              <w:t xml:space="preserve">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 </w:t>
            </w:r>
          </w:p>
          <w:p w:rsidR="00285AB5" w:rsidRPr="008B3A6A" w:rsidRDefault="00285AB5" w:rsidP="008B3A6A">
            <w:pPr>
              <w:pStyle w:val="a6"/>
              <w:spacing w:before="0" w:beforeAutospacing="0" w:after="0" w:afterAutospacing="0"/>
              <w:jc w:val="both"/>
            </w:pPr>
            <w:r w:rsidRPr="008B3A6A">
              <w:t xml:space="preserve">если иное не предусмотрено соглашением между застройщиком и участником долевого строительства, застройщик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нарушений установленных требований к качеству объекта долевого строительства. </w:t>
            </w:r>
          </w:p>
          <w:p w:rsidR="00285AB5" w:rsidRPr="008B3A6A" w:rsidRDefault="00285AB5" w:rsidP="008B3A6A">
            <w:pPr>
              <w:jc w:val="both"/>
              <w:rPr>
                <w:rFonts w:ascii="Times New Roman" w:hAnsi="Times New Roman" w:cs="Times New Roman"/>
                <w:sz w:val="24"/>
                <w:szCs w:val="24"/>
              </w:rPr>
            </w:pPr>
          </w:p>
        </w:tc>
        <w:tc>
          <w:tcPr>
            <w:tcW w:w="1701" w:type="dxa"/>
          </w:tcPr>
          <w:p w:rsidR="00285AB5" w:rsidRPr="008B3A6A" w:rsidRDefault="00285AB5" w:rsidP="008B3A6A">
            <w:pPr>
              <w:rPr>
                <w:rFonts w:ascii="Times New Roman" w:hAnsi="Times New Roman" w:cs="Times New Roman"/>
                <w:sz w:val="24"/>
                <w:szCs w:val="24"/>
              </w:rPr>
            </w:pPr>
          </w:p>
        </w:tc>
      </w:tr>
      <w:tr w:rsidR="00285AB5" w:rsidRPr="008B3A6A" w:rsidTr="00B0653C">
        <w:tc>
          <w:tcPr>
            <w:tcW w:w="852" w:type="dxa"/>
          </w:tcPr>
          <w:p w:rsidR="00285AB5" w:rsidRPr="008B3A6A" w:rsidRDefault="00285AB5" w:rsidP="008B3A6A">
            <w:pPr>
              <w:pStyle w:val="a4"/>
              <w:numPr>
                <w:ilvl w:val="0"/>
                <w:numId w:val="1"/>
              </w:numPr>
              <w:rPr>
                <w:rFonts w:ascii="Times New Roman" w:hAnsi="Times New Roman" w:cs="Times New Roman"/>
                <w:sz w:val="24"/>
                <w:szCs w:val="24"/>
              </w:rPr>
            </w:pPr>
          </w:p>
        </w:tc>
        <w:tc>
          <w:tcPr>
            <w:tcW w:w="4394" w:type="dxa"/>
            <w:gridSpan w:val="2"/>
          </w:tcPr>
          <w:p w:rsidR="00285AB5" w:rsidRPr="008B3A6A" w:rsidRDefault="003D6D0B" w:rsidP="008B3A6A">
            <w:pPr>
              <w:rPr>
                <w:rFonts w:ascii="Times New Roman" w:hAnsi="Times New Roman" w:cs="Times New Roman"/>
                <w:sz w:val="24"/>
                <w:szCs w:val="24"/>
              </w:rPr>
            </w:pPr>
            <w:hyperlink r:id="rId55" w:history="1">
              <w:proofErr w:type="gramStart"/>
              <w:r w:rsidR="0006429A" w:rsidRPr="0006429A">
                <w:rPr>
                  <w:rStyle w:val="a5"/>
                  <w:rFonts w:ascii="Times New Roman" w:hAnsi="Times New Roman" w:cs="Times New Roman"/>
                  <w:sz w:val="24"/>
                  <w:szCs w:val="24"/>
                </w:rPr>
                <w:t>Постановление Правительства Российской Федерации</w:t>
              </w:r>
              <w:r w:rsidR="00285AB5" w:rsidRPr="008B3A6A">
                <w:rPr>
                  <w:rStyle w:val="a5"/>
                  <w:rFonts w:ascii="Times New Roman" w:hAnsi="Times New Roman" w:cs="Times New Roman"/>
                  <w:sz w:val="24"/>
                  <w:szCs w:val="24"/>
                </w:rPr>
                <w:t xml:space="preserve"> от 26.03.2022 № 479</w:t>
              </w:r>
            </w:hyperlink>
            <w:r w:rsidR="00285AB5" w:rsidRPr="008B3A6A">
              <w:rPr>
                <w:rFonts w:ascii="Times New Roman" w:hAnsi="Times New Roman" w:cs="Times New Roman"/>
                <w:sz w:val="24"/>
                <w:szCs w:val="24"/>
              </w:rPr>
              <w:t xml:space="preserve"> "Об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w:t>
            </w:r>
            <w:proofErr w:type="gramEnd"/>
            <w:r w:rsidR="00285AB5" w:rsidRPr="008B3A6A">
              <w:rPr>
                <w:rFonts w:ascii="Times New Roman" w:hAnsi="Times New Roman" w:cs="Times New Roman"/>
                <w:sz w:val="24"/>
                <w:szCs w:val="24"/>
              </w:rPr>
              <w:t xml:space="preserve">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tc>
        <w:tc>
          <w:tcPr>
            <w:tcW w:w="8080" w:type="dxa"/>
          </w:tcPr>
          <w:p w:rsidR="00285AB5" w:rsidRPr="008B3A6A" w:rsidRDefault="00285AB5" w:rsidP="008B3A6A">
            <w:pPr>
              <w:jc w:val="both"/>
              <w:rPr>
                <w:rFonts w:ascii="Times New Roman" w:hAnsi="Times New Roman" w:cs="Times New Roman"/>
                <w:sz w:val="24"/>
                <w:szCs w:val="24"/>
              </w:rPr>
            </w:pPr>
            <w:r w:rsidRPr="008B3A6A">
              <w:rPr>
                <w:rFonts w:ascii="Times New Roman" w:hAnsi="Times New Roman" w:cs="Times New Roman"/>
                <w:sz w:val="24"/>
                <w:szCs w:val="24"/>
              </w:rPr>
              <w:t xml:space="preserve">Введен мораторий на меры ответственности за неисполнение или ненадлежащее исполнение застройщиком своих обязательств по ДДУ. Так, </w:t>
            </w:r>
            <w:r w:rsidRPr="0042368E">
              <w:rPr>
                <w:rFonts w:ascii="Times New Roman" w:hAnsi="Times New Roman" w:cs="Times New Roman"/>
                <w:color w:val="FF0000"/>
                <w:sz w:val="24"/>
                <w:szCs w:val="24"/>
              </w:rPr>
              <w:t>в период с 29.03.2022 до 31.12.2022 не начисляются неустойки (пени), а также проценты за нарушение срока передачи участнику долевого строительства объекта долевого строительства</w:t>
            </w:r>
          </w:p>
        </w:tc>
        <w:tc>
          <w:tcPr>
            <w:tcW w:w="1701" w:type="dxa"/>
          </w:tcPr>
          <w:p w:rsidR="00285AB5" w:rsidRPr="008B3A6A" w:rsidRDefault="00285AB5" w:rsidP="008B3A6A">
            <w:pPr>
              <w:rPr>
                <w:rFonts w:ascii="Times New Roman" w:hAnsi="Times New Roman" w:cs="Times New Roman"/>
                <w:sz w:val="24"/>
                <w:szCs w:val="24"/>
              </w:rPr>
            </w:pPr>
          </w:p>
        </w:tc>
      </w:tr>
    </w:tbl>
    <w:p w:rsidR="00C32990" w:rsidRPr="008B3A6A" w:rsidRDefault="00C32990" w:rsidP="008B3A6A">
      <w:pPr>
        <w:spacing w:after="0" w:line="240" w:lineRule="auto"/>
        <w:rPr>
          <w:rFonts w:ascii="Times New Roman" w:hAnsi="Times New Roman" w:cs="Times New Roman"/>
          <w:sz w:val="24"/>
          <w:szCs w:val="24"/>
        </w:rPr>
      </w:pPr>
    </w:p>
    <w:sectPr w:rsidR="00C32990" w:rsidRPr="008B3A6A" w:rsidSect="008B3A6A">
      <w:footerReference w:type="default" r:id="rId56"/>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31" w:rsidRDefault="00F30D31" w:rsidP="00285AB5">
      <w:pPr>
        <w:spacing w:after="0" w:line="240" w:lineRule="auto"/>
      </w:pPr>
      <w:r>
        <w:separator/>
      </w:r>
    </w:p>
  </w:endnote>
  <w:endnote w:type="continuationSeparator" w:id="1">
    <w:p w:rsidR="00F30D31" w:rsidRDefault="00F30D31" w:rsidP="0028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09829"/>
      <w:docPartObj>
        <w:docPartGallery w:val="Page Numbers (Bottom of Page)"/>
        <w:docPartUnique/>
      </w:docPartObj>
    </w:sdtPr>
    <w:sdtContent>
      <w:p w:rsidR="00F30D31" w:rsidRDefault="003D6D0B">
        <w:pPr>
          <w:pStyle w:val="a9"/>
          <w:jc w:val="right"/>
        </w:pPr>
        <w:fldSimple w:instr=" PAGE   \* MERGEFORMAT ">
          <w:r w:rsidR="0006429A">
            <w:rPr>
              <w:noProof/>
            </w:rPr>
            <w:t>15</w:t>
          </w:r>
        </w:fldSimple>
      </w:p>
    </w:sdtContent>
  </w:sdt>
  <w:p w:rsidR="00F30D31" w:rsidRDefault="00F30D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31" w:rsidRDefault="00F30D31" w:rsidP="00285AB5">
      <w:pPr>
        <w:spacing w:after="0" w:line="240" w:lineRule="auto"/>
      </w:pPr>
      <w:r>
        <w:separator/>
      </w:r>
    </w:p>
  </w:footnote>
  <w:footnote w:type="continuationSeparator" w:id="1">
    <w:p w:rsidR="00F30D31" w:rsidRDefault="00F30D31" w:rsidP="00285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6B0"/>
    <w:multiLevelType w:val="multilevel"/>
    <w:tmpl w:val="646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C07A1"/>
    <w:multiLevelType w:val="hybridMultilevel"/>
    <w:tmpl w:val="D388A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C0356"/>
    <w:multiLevelType w:val="multilevel"/>
    <w:tmpl w:val="382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2C32"/>
    <w:rsid w:val="0006429A"/>
    <w:rsid w:val="00082C32"/>
    <w:rsid w:val="000B786D"/>
    <w:rsid w:val="0025702F"/>
    <w:rsid w:val="00285AB5"/>
    <w:rsid w:val="003D6D0B"/>
    <w:rsid w:val="0042368E"/>
    <w:rsid w:val="00547A04"/>
    <w:rsid w:val="0056224A"/>
    <w:rsid w:val="008B3A6A"/>
    <w:rsid w:val="0092522E"/>
    <w:rsid w:val="00B0653C"/>
    <w:rsid w:val="00B23F74"/>
    <w:rsid w:val="00C32990"/>
    <w:rsid w:val="00D52B52"/>
    <w:rsid w:val="00E809B9"/>
    <w:rsid w:val="00F2579B"/>
    <w:rsid w:val="00F30D31"/>
    <w:rsid w:val="00F52B2B"/>
    <w:rsid w:val="00F6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90"/>
  </w:style>
  <w:style w:type="paragraph" w:styleId="1">
    <w:name w:val="heading 1"/>
    <w:basedOn w:val="a"/>
    <w:link w:val="10"/>
    <w:uiPriority w:val="9"/>
    <w:qFormat/>
    <w:rsid w:val="008B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2C32"/>
    <w:pPr>
      <w:ind w:left="720"/>
      <w:contextualSpacing/>
    </w:pPr>
  </w:style>
  <w:style w:type="character" w:styleId="a5">
    <w:name w:val="Hyperlink"/>
    <w:basedOn w:val="a0"/>
    <w:uiPriority w:val="99"/>
    <w:semiHidden/>
    <w:unhideWhenUsed/>
    <w:rsid w:val="00082C32"/>
    <w:rPr>
      <w:color w:val="0000FF"/>
      <w:u w:val="single"/>
    </w:rPr>
  </w:style>
  <w:style w:type="paragraph" w:styleId="a6">
    <w:name w:val="Normal (Web)"/>
    <w:basedOn w:val="a"/>
    <w:uiPriority w:val="99"/>
    <w:semiHidden/>
    <w:unhideWhenUsed/>
    <w:rsid w:val="00F5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0B786D"/>
  </w:style>
  <w:style w:type="paragraph" w:styleId="a7">
    <w:name w:val="header"/>
    <w:basedOn w:val="a"/>
    <w:link w:val="a8"/>
    <w:uiPriority w:val="99"/>
    <w:semiHidden/>
    <w:unhideWhenUsed/>
    <w:rsid w:val="00285A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5AB5"/>
  </w:style>
  <w:style w:type="paragraph" w:styleId="a9">
    <w:name w:val="footer"/>
    <w:basedOn w:val="a"/>
    <w:link w:val="aa"/>
    <w:uiPriority w:val="99"/>
    <w:unhideWhenUsed/>
    <w:rsid w:val="00285A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AB5"/>
  </w:style>
  <w:style w:type="character" w:customStyle="1" w:styleId="10">
    <w:name w:val="Заголовок 1 Знак"/>
    <w:basedOn w:val="a0"/>
    <w:link w:val="1"/>
    <w:uiPriority w:val="9"/>
    <w:rsid w:val="008B3A6A"/>
    <w:rPr>
      <w:rFonts w:ascii="Times New Roman" w:eastAsia="Times New Roman" w:hAnsi="Times New Roman" w:cs="Times New Roman"/>
      <w:b/>
      <w:bCs/>
      <w:kern w:val="36"/>
      <w:sz w:val="48"/>
      <w:szCs w:val="48"/>
      <w:lang w:eastAsia="ru-RU"/>
    </w:rPr>
  </w:style>
  <w:style w:type="character" w:styleId="ab">
    <w:name w:val="FollowedHyperlink"/>
    <w:basedOn w:val="a0"/>
    <w:uiPriority w:val="99"/>
    <w:semiHidden/>
    <w:unhideWhenUsed/>
    <w:rsid w:val="00547A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88953">
      <w:bodyDiv w:val="1"/>
      <w:marLeft w:val="0"/>
      <w:marRight w:val="0"/>
      <w:marTop w:val="0"/>
      <w:marBottom w:val="0"/>
      <w:divBdr>
        <w:top w:val="none" w:sz="0" w:space="0" w:color="auto"/>
        <w:left w:val="none" w:sz="0" w:space="0" w:color="auto"/>
        <w:bottom w:val="none" w:sz="0" w:space="0" w:color="auto"/>
        <w:right w:val="none" w:sz="0" w:space="0" w:color="auto"/>
      </w:divBdr>
    </w:div>
    <w:div w:id="332539110">
      <w:bodyDiv w:val="1"/>
      <w:marLeft w:val="0"/>
      <w:marRight w:val="0"/>
      <w:marTop w:val="0"/>
      <w:marBottom w:val="0"/>
      <w:divBdr>
        <w:top w:val="none" w:sz="0" w:space="0" w:color="auto"/>
        <w:left w:val="none" w:sz="0" w:space="0" w:color="auto"/>
        <w:bottom w:val="none" w:sz="0" w:space="0" w:color="auto"/>
        <w:right w:val="none" w:sz="0" w:space="0" w:color="auto"/>
      </w:divBdr>
    </w:div>
    <w:div w:id="880288857">
      <w:bodyDiv w:val="1"/>
      <w:marLeft w:val="0"/>
      <w:marRight w:val="0"/>
      <w:marTop w:val="0"/>
      <w:marBottom w:val="0"/>
      <w:divBdr>
        <w:top w:val="none" w:sz="0" w:space="0" w:color="auto"/>
        <w:left w:val="none" w:sz="0" w:space="0" w:color="auto"/>
        <w:bottom w:val="none" w:sz="0" w:space="0" w:color="auto"/>
        <w:right w:val="none" w:sz="0" w:space="0" w:color="auto"/>
      </w:divBdr>
    </w:div>
    <w:div w:id="1099761987">
      <w:bodyDiv w:val="1"/>
      <w:marLeft w:val="0"/>
      <w:marRight w:val="0"/>
      <w:marTop w:val="0"/>
      <w:marBottom w:val="0"/>
      <w:divBdr>
        <w:top w:val="none" w:sz="0" w:space="0" w:color="auto"/>
        <w:left w:val="none" w:sz="0" w:space="0" w:color="auto"/>
        <w:bottom w:val="none" w:sz="0" w:space="0" w:color="auto"/>
        <w:right w:val="none" w:sz="0" w:space="0" w:color="auto"/>
      </w:divBdr>
    </w:div>
    <w:div w:id="11091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vernment.ru/docs/44867/" TargetMode="External"/><Relationship Id="rId18" Type="http://schemas.openxmlformats.org/officeDocument/2006/relationships/hyperlink" Target="http://publication.pravo.gov.ru/Document/View/0001202203060005" TargetMode="External"/><Relationship Id="rId26" Type="http://schemas.openxmlformats.org/officeDocument/2006/relationships/hyperlink" Target="http://publication.pravo.gov.ru/Document/View/0001202203240008" TargetMode="External"/><Relationship Id="rId39" Type="http://schemas.openxmlformats.org/officeDocument/2006/relationships/hyperlink" Target="http://government.ru/news/44903/" TargetMode="External"/><Relationship Id="rId21" Type="http://schemas.openxmlformats.org/officeDocument/2006/relationships/hyperlink" Target="http://static.government.ru/media/files/R6VrzCzEId5eSxUM8IdVOxfFeLU6BUf0.pdf" TargetMode="External"/><Relationship Id="rId34" Type="http://schemas.openxmlformats.org/officeDocument/2006/relationships/hyperlink" Target="http://publication.pravo.gov.ru/Document/View/0001202203280052" TargetMode="External"/><Relationship Id="rId42" Type="http://schemas.openxmlformats.org/officeDocument/2006/relationships/hyperlink" Target="http://publication.pravo.gov.ru/Document/View/0001202203140011" TargetMode="External"/><Relationship Id="rId47" Type="http://schemas.openxmlformats.org/officeDocument/2006/relationships/hyperlink" Target="http://publication.pravo.gov.ru/Document/View/0001202009160013" TargetMode="External"/><Relationship Id="rId50" Type="http://schemas.openxmlformats.org/officeDocument/2006/relationships/hyperlink" Target="http://publication.pravo.gov.ru/Document/View/0001202203260008" TargetMode="External"/><Relationship Id="rId55" Type="http://schemas.openxmlformats.org/officeDocument/2006/relationships/hyperlink" Target="http://publication.pravo.gov.ru/Document/View/0001202203290014?index=0&amp;rangeSize=1" TargetMode="External"/><Relationship Id="rId7" Type="http://schemas.openxmlformats.org/officeDocument/2006/relationships/hyperlink" Target="http://publication.pravo.gov.ru/Document/View/0001202203020001" TargetMode="External"/><Relationship Id="rId12" Type="http://schemas.openxmlformats.org/officeDocument/2006/relationships/hyperlink" Target="http://publication.pravo.gov.ru/Document/View/0001202203140009" TargetMode="External"/><Relationship Id="rId17" Type="http://schemas.openxmlformats.org/officeDocument/2006/relationships/hyperlink" Target="http://publication.pravo.gov.ru/Document/View/0001202203090008" TargetMode="External"/><Relationship Id="rId25" Type="http://schemas.openxmlformats.org/officeDocument/2006/relationships/hyperlink" Target="http://government.ru/news/44733/" TargetMode="External"/><Relationship Id="rId33" Type="http://schemas.openxmlformats.org/officeDocument/2006/relationships/hyperlink" Target="http://publication.pravo.gov.ru/Document/View/0001202203280052" TargetMode="External"/><Relationship Id="rId38" Type="http://schemas.openxmlformats.org/officeDocument/2006/relationships/hyperlink" Target="http://publication.pravo.gov.ru/Document/View/0001202204060037" TargetMode="External"/><Relationship Id="rId46" Type="http://schemas.openxmlformats.org/officeDocument/2006/relationships/hyperlink" Target="http://publication.pravo.gov.ru/Document/View/0001202204050030" TargetMode="External"/><Relationship Id="rId2" Type="http://schemas.openxmlformats.org/officeDocument/2006/relationships/styles" Target="styles.xml"/><Relationship Id="rId16" Type="http://schemas.openxmlformats.org/officeDocument/2006/relationships/hyperlink" Target="http://government.ru/docs/44775/" TargetMode="External"/><Relationship Id="rId20" Type="http://schemas.openxmlformats.org/officeDocument/2006/relationships/hyperlink" Target="http://publication.pravo.gov.ru/Document/View/0001202203090008" TargetMode="External"/><Relationship Id="rId29" Type="http://schemas.openxmlformats.org/officeDocument/2006/relationships/hyperlink" Target="https://www.garant.ru/news/1529675/" TargetMode="External"/><Relationship Id="rId41" Type="http://schemas.openxmlformats.org/officeDocument/2006/relationships/hyperlink" Target="http://publication.pravo.gov.ru/Document/View/0001202203120004" TargetMode="External"/><Relationship Id="rId54" Type="http://schemas.openxmlformats.org/officeDocument/2006/relationships/hyperlink" Target="http://publication.pravo.gov.ru/Document/View/0001202203250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ernment.ru/news/44746/" TargetMode="External"/><Relationship Id="rId24" Type="http://schemas.openxmlformats.org/officeDocument/2006/relationships/hyperlink" Target="https://www.banki.ru/news/lenta/?id=10962299" TargetMode="External"/><Relationship Id="rId32" Type="http://schemas.openxmlformats.org/officeDocument/2006/relationships/hyperlink" Target="http://static.government.ru/media/files/AMQgg4wJJXACAYmZVnMDL7NTj1NlAjYt.pdf" TargetMode="External"/><Relationship Id="rId37" Type="http://schemas.openxmlformats.org/officeDocument/2006/relationships/hyperlink" Target="http://publication.pravo.gov.ru/Document/View/0001202203240014?index=0&amp;rangeSize=1" TargetMode="External"/><Relationship Id="rId40" Type="http://schemas.openxmlformats.org/officeDocument/2006/relationships/hyperlink" Target="http://publication.pravo.gov.ru/Document/View/0001202203110010" TargetMode="External"/><Relationship Id="rId45" Type="http://schemas.openxmlformats.org/officeDocument/2006/relationships/hyperlink" Target="http://publication.pravo.gov.ru/Document/View/0001202204060020" TargetMode="External"/><Relationship Id="rId53" Type="http://schemas.openxmlformats.org/officeDocument/2006/relationships/hyperlink" Target="http://government.ru/docs/44806/"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blication.pravo.gov.ru/Document/View/0001202203100013" TargetMode="External"/><Relationship Id="rId23" Type="http://schemas.openxmlformats.org/officeDocument/2006/relationships/hyperlink" Target="http://government.ru/docs/44866/" TargetMode="External"/><Relationship Id="rId28" Type="http://schemas.openxmlformats.org/officeDocument/2006/relationships/hyperlink" Target="http://government.ru/news/44902/" TargetMode="External"/><Relationship Id="rId36" Type="http://schemas.openxmlformats.org/officeDocument/2006/relationships/hyperlink" Target="http://government.ru/news/44904/" TargetMode="External"/><Relationship Id="rId49" Type="http://schemas.openxmlformats.org/officeDocument/2006/relationships/hyperlink" Target="http://publication.pravo.gov.ru/Document/View/0001202204050024" TargetMode="External"/><Relationship Id="rId57" Type="http://schemas.openxmlformats.org/officeDocument/2006/relationships/fontTable" Target="fontTable.xml"/><Relationship Id="rId10" Type="http://schemas.openxmlformats.org/officeDocument/2006/relationships/hyperlink" Target="http://publication.pravo.gov.ru/Document/View/0001202203080001" TargetMode="External"/><Relationship Id="rId19" Type="http://schemas.openxmlformats.org/officeDocument/2006/relationships/hyperlink" Target="http://publication.pravo.gov.ru/Document/View/0001202203090008" TargetMode="External"/><Relationship Id="rId31" Type="http://schemas.openxmlformats.org/officeDocument/2006/relationships/hyperlink" Target="http://government.ru/docs/44778/" TargetMode="External"/><Relationship Id="rId44" Type="http://schemas.openxmlformats.org/officeDocument/2006/relationships/hyperlink" Target="http://publication.pravo.gov.ru/Document/View/0001202203250066" TargetMode="External"/><Relationship Id="rId52" Type="http://schemas.openxmlformats.org/officeDocument/2006/relationships/hyperlink" Target="http://publication.pravo.gov.ru/Document/View/0001202203300007" TargetMode="External"/><Relationship Id="rId4" Type="http://schemas.openxmlformats.org/officeDocument/2006/relationships/webSettings" Target="webSettings.xml"/><Relationship Id="rId9" Type="http://schemas.openxmlformats.org/officeDocument/2006/relationships/hyperlink" Target="http://publication.pravo.gov.ru/Document/View/0001202203080001" TargetMode="External"/><Relationship Id="rId14" Type="http://schemas.openxmlformats.org/officeDocument/2006/relationships/hyperlink" Target="http://government.ru/docs/45003/" TargetMode="External"/><Relationship Id="rId22" Type="http://schemas.openxmlformats.org/officeDocument/2006/relationships/hyperlink" Target="http://publication.pravo.gov.ru/Document/View/0001202203090004" TargetMode="External"/><Relationship Id="rId27" Type="http://schemas.openxmlformats.org/officeDocument/2006/relationships/hyperlink" Target="http://government.ru/docs/44778/" TargetMode="External"/><Relationship Id="rId30" Type="http://schemas.openxmlformats.org/officeDocument/2006/relationships/hyperlink" Target="http://government.ru/docs/44866/" TargetMode="External"/><Relationship Id="rId35" Type="http://schemas.openxmlformats.org/officeDocument/2006/relationships/hyperlink" Target="http://publication.pravo.gov.ru/Document/View/0001202203240014?index=0&amp;rangeSize=1" TargetMode="External"/><Relationship Id="rId43" Type="http://schemas.openxmlformats.org/officeDocument/2006/relationships/hyperlink" Target="http://publication.pravo.gov.ru/Document/View/0001202203140011" TargetMode="External"/><Relationship Id="rId48" Type="http://schemas.openxmlformats.org/officeDocument/2006/relationships/hyperlink" Target="http://publication.pravo.gov.ru/Document/View/0001202203140039" TargetMode="External"/><Relationship Id="rId56" Type="http://schemas.openxmlformats.org/officeDocument/2006/relationships/footer" Target="footer1.xml"/><Relationship Id="rId8" Type="http://schemas.openxmlformats.org/officeDocument/2006/relationships/hyperlink" Target="http://publication.pravo.gov.ru/Document/View/0001202203080001" TargetMode="External"/><Relationship Id="rId51" Type="http://schemas.openxmlformats.org/officeDocument/2006/relationships/hyperlink" Target="http://publication.pravo.gov.ru/Document/View/00012022040100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5597</Words>
  <Characters>31904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2022-04-21T03:17:00Z</dcterms:created>
  <dcterms:modified xsi:type="dcterms:W3CDTF">2022-04-21T08:06:00Z</dcterms:modified>
</cp:coreProperties>
</file>